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AD2" w:rsidRPr="00D02874" w:rsidRDefault="002F2AD2" w:rsidP="002F2AD2">
      <w:pPr>
        <w:rPr>
          <w:rFonts w:ascii="Arial" w:hAnsi="Arial" w:cs="Arial"/>
          <w:b/>
          <w:sz w:val="6"/>
          <w:highlight w:val="yellow"/>
        </w:rPr>
      </w:pPr>
      <w:r w:rsidRPr="00D02874">
        <w:rPr>
          <w:rFonts w:ascii="Arial" w:hAnsi="Arial" w:cs="Arial"/>
          <w:noProof/>
        </w:rPr>
        <w:drawing>
          <wp:anchor distT="0" distB="0" distL="114300" distR="114300" simplePos="0" relativeHeight="251659264" behindDoc="1" locked="0" layoutInCell="1" allowOverlap="1">
            <wp:simplePos x="0" y="0"/>
            <wp:positionH relativeFrom="column">
              <wp:posOffset>2868930</wp:posOffset>
            </wp:positionH>
            <wp:positionV relativeFrom="paragraph">
              <wp:posOffset>-19050</wp:posOffset>
            </wp:positionV>
            <wp:extent cx="431165" cy="655955"/>
            <wp:effectExtent l="0" t="0" r="6985" b="0"/>
            <wp:wrapTight wrapText="bothSides">
              <wp:wrapPolygon edited="0">
                <wp:start x="0" y="0"/>
                <wp:lineTo x="0" y="20701"/>
                <wp:lineTo x="20996" y="20701"/>
                <wp:lineTo x="20996"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165" cy="655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2AD2" w:rsidRPr="00D02874" w:rsidRDefault="002F2AD2" w:rsidP="002F2AD2">
      <w:pPr>
        <w:jc w:val="center"/>
        <w:rPr>
          <w:rFonts w:ascii="Arial" w:hAnsi="Arial" w:cs="Arial"/>
          <w:b/>
          <w:sz w:val="6"/>
          <w:highlight w:val="yellow"/>
        </w:rPr>
      </w:pPr>
    </w:p>
    <w:p w:rsidR="002F2AD2" w:rsidRPr="00D02874" w:rsidRDefault="002F2AD2" w:rsidP="002F2AD2">
      <w:pPr>
        <w:jc w:val="center"/>
        <w:rPr>
          <w:rFonts w:ascii="Arial" w:hAnsi="Arial" w:cs="Arial"/>
          <w:sz w:val="6"/>
          <w:highlight w:val="yellow"/>
        </w:rPr>
      </w:pPr>
    </w:p>
    <w:p w:rsidR="002F2AD2" w:rsidRDefault="002F2AD2" w:rsidP="002F2AD2">
      <w:pPr>
        <w:pStyle w:val="Galvene"/>
        <w:tabs>
          <w:tab w:val="center" w:pos="4395"/>
        </w:tabs>
        <w:rPr>
          <w:rFonts w:ascii="Arial" w:hAnsi="Arial" w:cs="Arial"/>
          <w:caps/>
        </w:rPr>
      </w:pPr>
    </w:p>
    <w:p w:rsidR="002F2AD2" w:rsidRDefault="002F2AD2" w:rsidP="002F2AD2">
      <w:pPr>
        <w:pStyle w:val="Galvene"/>
        <w:tabs>
          <w:tab w:val="center" w:pos="4395"/>
        </w:tabs>
        <w:rPr>
          <w:rFonts w:ascii="Arial" w:hAnsi="Arial" w:cs="Arial"/>
          <w:caps/>
        </w:rPr>
      </w:pPr>
    </w:p>
    <w:p w:rsidR="002F2AD2" w:rsidRPr="00D02874" w:rsidRDefault="002F2AD2" w:rsidP="002F2AD2">
      <w:pPr>
        <w:pStyle w:val="Galvene"/>
        <w:tabs>
          <w:tab w:val="center" w:pos="4395"/>
        </w:tabs>
        <w:rPr>
          <w:rFonts w:ascii="Arial" w:hAnsi="Arial" w:cs="Arial"/>
          <w:caps/>
        </w:rPr>
      </w:pPr>
    </w:p>
    <w:p w:rsidR="002F2AD2" w:rsidRPr="00D02874" w:rsidRDefault="002F2AD2" w:rsidP="002F2AD2">
      <w:pPr>
        <w:pStyle w:val="Galvene"/>
        <w:tabs>
          <w:tab w:val="center" w:pos="4395"/>
        </w:tabs>
        <w:jc w:val="center"/>
        <w:rPr>
          <w:rFonts w:ascii="Arial" w:hAnsi="Arial" w:cs="Arial"/>
          <w:caps/>
        </w:rPr>
      </w:pPr>
      <w:r w:rsidRPr="00D02874">
        <w:rPr>
          <w:rFonts w:ascii="Arial" w:hAnsi="Arial" w:cs="Arial"/>
          <w:caps/>
        </w:rPr>
        <w:t>vALMIERAS NOVADA PAŠVALDĪBA</w:t>
      </w:r>
    </w:p>
    <w:p w:rsidR="002F2AD2" w:rsidRPr="00D02874" w:rsidRDefault="002F2AD2" w:rsidP="002F2AD2">
      <w:pPr>
        <w:pStyle w:val="Galvene"/>
        <w:tabs>
          <w:tab w:val="center" w:pos="4395"/>
        </w:tabs>
        <w:jc w:val="center"/>
        <w:rPr>
          <w:rFonts w:ascii="Arial" w:hAnsi="Arial" w:cs="Arial"/>
          <w:b/>
          <w:caps/>
        </w:rPr>
      </w:pPr>
      <w:r w:rsidRPr="00D02874">
        <w:rPr>
          <w:rFonts w:ascii="Arial" w:hAnsi="Arial" w:cs="Arial"/>
          <w:b/>
          <w:caps/>
        </w:rPr>
        <w:t>Strenču pamatskola</w:t>
      </w:r>
    </w:p>
    <w:p w:rsidR="002F2AD2" w:rsidRPr="00D02874" w:rsidRDefault="002F2AD2" w:rsidP="002F2AD2">
      <w:pPr>
        <w:pStyle w:val="Galvene"/>
        <w:pBdr>
          <w:top w:val="double" w:sz="6" w:space="1" w:color="auto"/>
        </w:pBdr>
        <w:tabs>
          <w:tab w:val="center" w:pos="4395"/>
        </w:tabs>
        <w:jc w:val="center"/>
        <w:rPr>
          <w:rFonts w:ascii="Arial" w:hAnsi="Arial" w:cs="Arial"/>
          <w:sz w:val="3"/>
          <w:szCs w:val="3"/>
        </w:rPr>
      </w:pPr>
    </w:p>
    <w:p w:rsidR="002F2AD2" w:rsidRPr="00D02874" w:rsidRDefault="002F2AD2" w:rsidP="002F2AD2">
      <w:pPr>
        <w:pStyle w:val="Galvene"/>
        <w:pBdr>
          <w:top w:val="double" w:sz="6" w:space="1" w:color="auto"/>
        </w:pBdr>
        <w:tabs>
          <w:tab w:val="center" w:pos="4395"/>
        </w:tabs>
        <w:jc w:val="center"/>
        <w:rPr>
          <w:rFonts w:ascii="Arial" w:hAnsi="Arial" w:cs="Arial"/>
          <w:sz w:val="16"/>
          <w:szCs w:val="16"/>
        </w:rPr>
      </w:pPr>
      <w:r w:rsidRPr="00D02874">
        <w:rPr>
          <w:rFonts w:ascii="Arial" w:hAnsi="Arial" w:cs="Arial"/>
          <w:sz w:val="16"/>
          <w:szCs w:val="16"/>
        </w:rPr>
        <w:t>Nodokļu maksātāja reģistrācijas kods 90000043403, juridiskā adrese: Lāčplēša iela 2, Valmiera, Valmieras novads, LV-4201</w:t>
      </w:r>
    </w:p>
    <w:p w:rsidR="002F2AD2" w:rsidRPr="00D02874" w:rsidRDefault="002F2AD2" w:rsidP="002F2AD2">
      <w:pPr>
        <w:pStyle w:val="Galvene"/>
        <w:pBdr>
          <w:top w:val="double" w:sz="6" w:space="1" w:color="auto"/>
        </w:pBdr>
        <w:tabs>
          <w:tab w:val="center" w:pos="4395"/>
        </w:tabs>
        <w:jc w:val="center"/>
        <w:rPr>
          <w:rFonts w:ascii="Arial" w:hAnsi="Arial" w:cs="Arial"/>
          <w:sz w:val="16"/>
          <w:szCs w:val="16"/>
          <w:highlight w:val="yellow"/>
        </w:rPr>
      </w:pPr>
      <w:r w:rsidRPr="00D02874">
        <w:rPr>
          <w:rFonts w:ascii="Arial" w:hAnsi="Arial" w:cs="Arial"/>
          <w:sz w:val="16"/>
          <w:szCs w:val="16"/>
        </w:rPr>
        <w:t>Izglītības iestādes reģistrācijas Nr.4476902263, iestādes adrese Rīgas iela 13, Strenči, Valmieras novads, LV-4730</w:t>
      </w:r>
    </w:p>
    <w:p w:rsidR="002F2AD2" w:rsidRPr="00D02874" w:rsidRDefault="002F2AD2" w:rsidP="002F2AD2">
      <w:pPr>
        <w:pStyle w:val="Galvene"/>
        <w:tabs>
          <w:tab w:val="center" w:pos="4536"/>
        </w:tabs>
        <w:jc w:val="center"/>
        <w:rPr>
          <w:rFonts w:ascii="Arial" w:hAnsi="Arial" w:cs="Arial"/>
          <w:b/>
          <w:sz w:val="28"/>
          <w:szCs w:val="28"/>
        </w:rPr>
      </w:pPr>
      <w:r w:rsidRPr="00D02874">
        <w:rPr>
          <w:rFonts w:ascii="Arial" w:hAnsi="Arial" w:cs="Arial"/>
          <w:sz w:val="16"/>
          <w:szCs w:val="16"/>
        </w:rPr>
        <w:t>Tālrunis 64715636, e-pasts: strencu.pamatskola@valmiera.edu.lv</w:t>
      </w:r>
    </w:p>
    <w:p w:rsidR="002F2AD2" w:rsidRPr="00D02874" w:rsidRDefault="002F2AD2" w:rsidP="002F2AD2">
      <w:pPr>
        <w:rPr>
          <w:rFonts w:ascii="Arial" w:eastAsia="Calibri" w:hAnsi="Arial" w:cs="Arial"/>
        </w:rPr>
      </w:pPr>
    </w:p>
    <w:p w:rsidR="002F2AD2" w:rsidRDefault="002F2AD2" w:rsidP="00BB7EA9">
      <w:pPr>
        <w:pStyle w:val="Pamatteksts"/>
        <w:tabs>
          <w:tab w:val="left" w:pos="7488"/>
        </w:tabs>
        <w:jc w:val="left"/>
        <w:rPr>
          <w:rFonts w:ascii="Arial" w:hAnsi="Arial" w:cs="Arial"/>
          <w:b w:val="0"/>
          <w:sz w:val="23"/>
          <w:szCs w:val="23"/>
        </w:rPr>
      </w:pPr>
      <w:r w:rsidRPr="00D02874">
        <w:rPr>
          <w:rFonts w:ascii="Arial" w:hAnsi="Arial" w:cs="Arial"/>
          <w:b w:val="0"/>
          <w:sz w:val="23"/>
          <w:szCs w:val="23"/>
        </w:rPr>
        <w:tab/>
      </w:r>
    </w:p>
    <w:p w:rsidR="00843C12" w:rsidRPr="00BB7EA9" w:rsidRDefault="00843C12" w:rsidP="00BB7EA9">
      <w:pPr>
        <w:pStyle w:val="Pamatteksts"/>
        <w:tabs>
          <w:tab w:val="left" w:pos="7488"/>
        </w:tabs>
        <w:jc w:val="left"/>
        <w:rPr>
          <w:rFonts w:ascii="Arial" w:hAnsi="Arial" w:cs="Arial"/>
          <w:b w:val="0"/>
          <w:sz w:val="23"/>
          <w:szCs w:val="23"/>
        </w:rPr>
      </w:pPr>
    </w:p>
    <w:p w:rsidR="002F2AD2" w:rsidRPr="00D02874" w:rsidRDefault="002F2AD2" w:rsidP="002F2AD2">
      <w:pPr>
        <w:jc w:val="center"/>
        <w:rPr>
          <w:rFonts w:ascii="Arial" w:hAnsi="Arial" w:cs="Arial"/>
          <w:b/>
          <w:szCs w:val="26"/>
        </w:rPr>
      </w:pPr>
      <w:r w:rsidRPr="00D02874">
        <w:rPr>
          <w:rFonts w:ascii="Arial" w:hAnsi="Arial" w:cs="Arial"/>
          <w:b/>
          <w:szCs w:val="26"/>
        </w:rPr>
        <w:t>IEKŠĒJIE NOTEIKUMI</w:t>
      </w:r>
    </w:p>
    <w:p w:rsidR="002F2AD2" w:rsidRPr="00D02874" w:rsidRDefault="002F2AD2" w:rsidP="002F2AD2">
      <w:pPr>
        <w:jc w:val="center"/>
        <w:rPr>
          <w:rFonts w:ascii="Arial" w:hAnsi="Arial" w:cs="Arial"/>
          <w:sz w:val="18"/>
          <w:szCs w:val="20"/>
        </w:rPr>
      </w:pPr>
      <w:r w:rsidRPr="00D02874">
        <w:rPr>
          <w:rFonts w:ascii="Arial" w:hAnsi="Arial" w:cs="Arial"/>
          <w:sz w:val="22"/>
        </w:rPr>
        <w:t>Strenčos</w:t>
      </w:r>
    </w:p>
    <w:p w:rsidR="002F2AD2" w:rsidRPr="00D02874" w:rsidRDefault="002F2AD2" w:rsidP="002F2AD2">
      <w:pPr>
        <w:jc w:val="center"/>
        <w:rPr>
          <w:rFonts w:ascii="Arial" w:hAnsi="Arial" w:cs="Arial"/>
          <w:sz w:val="22"/>
        </w:rPr>
      </w:pPr>
    </w:p>
    <w:p w:rsidR="002F2AD2" w:rsidRPr="00BB7EA9" w:rsidRDefault="007308CA" w:rsidP="00BB7EA9">
      <w:pPr>
        <w:tabs>
          <w:tab w:val="right" w:pos="9921"/>
        </w:tabs>
        <w:rPr>
          <w:rFonts w:ascii="Arial" w:hAnsi="Arial" w:cs="Arial"/>
          <w:sz w:val="22"/>
        </w:rPr>
      </w:pPr>
      <w:r w:rsidRPr="007308CA">
        <w:rPr>
          <w:rFonts w:ascii="Arial" w:hAnsi="Arial" w:cs="Arial"/>
          <w:sz w:val="22"/>
        </w:rPr>
        <w:t>0</w:t>
      </w:r>
      <w:r w:rsidR="00E15D81">
        <w:rPr>
          <w:rFonts w:ascii="Arial" w:hAnsi="Arial" w:cs="Arial"/>
          <w:sz w:val="22"/>
        </w:rPr>
        <w:t>4</w:t>
      </w:r>
      <w:r w:rsidR="002F2AD2" w:rsidRPr="007308CA">
        <w:rPr>
          <w:rFonts w:ascii="Arial" w:hAnsi="Arial" w:cs="Arial"/>
          <w:sz w:val="22"/>
        </w:rPr>
        <w:t>.</w:t>
      </w:r>
      <w:r w:rsidR="00E15D81">
        <w:rPr>
          <w:rFonts w:ascii="Arial" w:hAnsi="Arial" w:cs="Arial"/>
          <w:sz w:val="22"/>
        </w:rPr>
        <w:t>09</w:t>
      </w:r>
      <w:r w:rsidR="002F2AD2" w:rsidRPr="007308CA">
        <w:rPr>
          <w:rFonts w:ascii="Arial" w:hAnsi="Arial" w:cs="Arial"/>
          <w:sz w:val="22"/>
        </w:rPr>
        <w:t>.202</w:t>
      </w:r>
      <w:r w:rsidR="00E15D81">
        <w:rPr>
          <w:rFonts w:ascii="Arial" w:hAnsi="Arial" w:cs="Arial"/>
          <w:sz w:val="22"/>
        </w:rPr>
        <w:t>4</w:t>
      </w:r>
      <w:r w:rsidR="002F2AD2" w:rsidRPr="007308CA">
        <w:rPr>
          <w:rFonts w:ascii="Arial" w:hAnsi="Arial" w:cs="Arial"/>
          <w:sz w:val="22"/>
        </w:rPr>
        <w:t>.</w:t>
      </w:r>
      <w:r w:rsidR="002F2AD2" w:rsidRPr="007308CA">
        <w:rPr>
          <w:rFonts w:ascii="Arial" w:hAnsi="Arial" w:cs="Arial"/>
          <w:sz w:val="22"/>
        </w:rPr>
        <w:tab/>
        <w:t xml:space="preserve"> Nr. 1</w:t>
      </w:r>
      <w:r w:rsidRPr="007308CA">
        <w:rPr>
          <w:rFonts w:ascii="Arial" w:hAnsi="Arial" w:cs="Arial"/>
          <w:sz w:val="22"/>
        </w:rPr>
        <w:t>6</w:t>
      </w:r>
    </w:p>
    <w:p w:rsidR="002F2AD2" w:rsidRDefault="002F2AD2" w:rsidP="002F2AD2">
      <w:pPr>
        <w:pStyle w:val="Pamatteksts"/>
        <w:spacing w:line="276" w:lineRule="auto"/>
        <w:rPr>
          <w:rFonts w:ascii="Arial" w:hAnsi="Arial" w:cs="Arial"/>
          <w:sz w:val="24"/>
          <w:szCs w:val="28"/>
        </w:rPr>
      </w:pPr>
    </w:p>
    <w:p w:rsidR="00E63966" w:rsidRDefault="00E63966" w:rsidP="002F2AD2">
      <w:pPr>
        <w:pStyle w:val="Pamatteksts"/>
        <w:spacing w:line="276" w:lineRule="auto"/>
        <w:rPr>
          <w:rFonts w:ascii="Arial" w:hAnsi="Arial" w:cs="Arial"/>
          <w:sz w:val="24"/>
          <w:szCs w:val="28"/>
        </w:rPr>
      </w:pPr>
    </w:p>
    <w:p w:rsidR="002F2AD2" w:rsidRPr="00D02874" w:rsidRDefault="002F2AD2" w:rsidP="002F2AD2">
      <w:pPr>
        <w:pStyle w:val="Pamatteksts"/>
        <w:spacing w:line="276" w:lineRule="auto"/>
        <w:rPr>
          <w:rFonts w:ascii="Arial" w:hAnsi="Arial" w:cs="Arial"/>
          <w:sz w:val="24"/>
          <w:szCs w:val="28"/>
        </w:rPr>
      </w:pPr>
      <w:r w:rsidRPr="00D02874">
        <w:rPr>
          <w:rFonts w:ascii="Arial" w:hAnsi="Arial" w:cs="Arial"/>
          <w:sz w:val="24"/>
          <w:szCs w:val="28"/>
        </w:rPr>
        <w:t>Izglītojamo mācību sasniegumu vērtēšanas kārtība</w:t>
      </w:r>
    </w:p>
    <w:p w:rsidR="002F2AD2" w:rsidRPr="00E15D81" w:rsidRDefault="002F2AD2" w:rsidP="002F2AD2">
      <w:pPr>
        <w:spacing w:line="276" w:lineRule="auto"/>
        <w:rPr>
          <w:rFonts w:ascii="Arial" w:hAnsi="Arial" w:cs="Arial"/>
          <w:bCs/>
          <w:i/>
          <w:sz w:val="20"/>
          <w:szCs w:val="20"/>
        </w:rPr>
      </w:pPr>
    </w:p>
    <w:p w:rsidR="00E15D81" w:rsidRPr="00E15D81" w:rsidRDefault="002F2AD2" w:rsidP="00E15D81">
      <w:pPr>
        <w:spacing w:line="276" w:lineRule="auto"/>
        <w:jc w:val="right"/>
        <w:rPr>
          <w:rFonts w:ascii="Arial" w:hAnsi="Arial" w:cs="Arial"/>
          <w:bCs/>
          <w:i/>
          <w:iCs/>
          <w:sz w:val="20"/>
          <w:szCs w:val="20"/>
        </w:rPr>
      </w:pPr>
      <w:r w:rsidRPr="00E15D81">
        <w:rPr>
          <w:rFonts w:ascii="Arial" w:hAnsi="Arial" w:cs="Arial"/>
          <w:bCs/>
          <w:i/>
          <w:iCs/>
          <w:sz w:val="20"/>
          <w:szCs w:val="20"/>
        </w:rPr>
        <w:t xml:space="preserve">Izdota saskaņā ar Izglītības likumu, Vispārējās izglītības likuma 10.panta 3.daļas 2.punktu, </w:t>
      </w:r>
    </w:p>
    <w:p w:rsidR="002F2AD2" w:rsidRPr="00E15D81" w:rsidRDefault="00F11EA6" w:rsidP="00E15D81">
      <w:pPr>
        <w:spacing w:line="276" w:lineRule="auto"/>
        <w:jc w:val="right"/>
        <w:rPr>
          <w:rFonts w:ascii="Arial" w:hAnsi="Arial" w:cs="Arial"/>
          <w:bCs/>
          <w:i/>
          <w:iCs/>
          <w:sz w:val="20"/>
          <w:szCs w:val="20"/>
        </w:rPr>
      </w:pPr>
      <w:r w:rsidRPr="00E15D81">
        <w:rPr>
          <w:rFonts w:ascii="Arial" w:hAnsi="Arial" w:cs="Arial"/>
          <w:i/>
          <w:sz w:val="20"/>
          <w:szCs w:val="20"/>
        </w:rPr>
        <w:t>Ministru kabineta 01.09.2024. noteikumiem Nr. 747 “Noteikumi par valsts pamatizglītības standartu un pamatizglītības programmu paraugiem”</w:t>
      </w:r>
      <w:r w:rsidR="00E15D81" w:rsidRPr="00E15D81">
        <w:rPr>
          <w:rFonts w:ascii="Arial" w:hAnsi="Arial" w:cs="Arial"/>
          <w:i/>
          <w:sz w:val="20"/>
          <w:szCs w:val="20"/>
        </w:rPr>
        <w:t xml:space="preserve"> un</w:t>
      </w:r>
      <w:r w:rsidR="002F2AD2" w:rsidRPr="00E15D81">
        <w:rPr>
          <w:rFonts w:ascii="Arial" w:hAnsi="Arial" w:cs="Arial"/>
          <w:bCs/>
          <w:i/>
          <w:iCs/>
          <w:sz w:val="20"/>
          <w:szCs w:val="20"/>
        </w:rPr>
        <w:t xml:space="preserve"> Strenču pamatskolas nolikuma 14.punktu</w:t>
      </w:r>
    </w:p>
    <w:p w:rsidR="002F2AD2" w:rsidRPr="00D02874" w:rsidRDefault="002F2AD2" w:rsidP="002F2AD2">
      <w:pPr>
        <w:spacing w:line="276" w:lineRule="auto"/>
        <w:rPr>
          <w:rFonts w:ascii="Arial" w:hAnsi="Arial" w:cs="Arial"/>
          <w:bCs/>
          <w:sz w:val="22"/>
        </w:rPr>
      </w:pPr>
    </w:p>
    <w:p w:rsidR="002F2AD2" w:rsidRPr="00B63616" w:rsidRDefault="002F2AD2" w:rsidP="00B63616">
      <w:pPr>
        <w:pStyle w:val="Virsraksts1"/>
        <w:spacing w:line="276" w:lineRule="auto"/>
        <w:jc w:val="center"/>
        <w:rPr>
          <w:rFonts w:ascii="Arial" w:hAnsi="Arial" w:cs="Arial"/>
          <w:sz w:val="24"/>
          <w:szCs w:val="26"/>
        </w:rPr>
      </w:pPr>
      <w:r w:rsidRPr="00D02874">
        <w:rPr>
          <w:rFonts w:ascii="Arial" w:hAnsi="Arial" w:cs="Arial"/>
          <w:sz w:val="24"/>
          <w:szCs w:val="26"/>
        </w:rPr>
        <w:t>I  Vispārīgie noteikumi</w:t>
      </w:r>
    </w:p>
    <w:p w:rsidR="00646CF8" w:rsidRPr="008347F9" w:rsidRDefault="005749B1" w:rsidP="002F2AD2">
      <w:pPr>
        <w:numPr>
          <w:ilvl w:val="0"/>
          <w:numId w:val="1"/>
        </w:numPr>
        <w:tabs>
          <w:tab w:val="clear" w:pos="720"/>
          <w:tab w:val="left" w:pos="374"/>
        </w:tabs>
        <w:spacing w:after="40" w:line="276" w:lineRule="auto"/>
        <w:ind w:left="374" w:hanging="374"/>
        <w:jc w:val="both"/>
        <w:rPr>
          <w:rFonts w:ascii="Arial" w:hAnsi="Arial" w:cs="Arial"/>
          <w:sz w:val="22"/>
          <w:szCs w:val="22"/>
        </w:rPr>
      </w:pPr>
      <w:r w:rsidRPr="008347F9">
        <w:rPr>
          <w:rFonts w:ascii="Arial" w:hAnsi="Arial" w:cs="Arial"/>
          <w:sz w:val="22"/>
          <w:szCs w:val="22"/>
        </w:rPr>
        <w:t>Iek</w:t>
      </w:r>
      <w:r w:rsidR="00646CF8" w:rsidRPr="008347F9">
        <w:rPr>
          <w:rFonts w:ascii="Arial" w:hAnsi="Arial" w:cs="Arial"/>
          <w:sz w:val="22"/>
          <w:szCs w:val="22"/>
        </w:rPr>
        <w:t>šē</w:t>
      </w:r>
      <w:r w:rsidRPr="008347F9">
        <w:rPr>
          <w:rFonts w:ascii="Arial" w:hAnsi="Arial" w:cs="Arial"/>
          <w:sz w:val="22"/>
          <w:szCs w:val="22"/>
        </w:rPr>
        <w:t xml:space="preserve">jie noteikumi nosaka </w:t>
      </w:r>
      <w:r w:rsidR="00646CF8" w:rsidRPr="008347F9">
        <w:rPr>
          <w:rFonts w:ascii="Arial" w:hAnsi="Arial" w:cs="Arial"/>
          <w:sz w:val="22"/>
          <w:szCs w:val="22"/>
        </w:rPr>
        <w:t xml:space="preserve">Strenču </w:t>
      </w:r>
      <w:r w:rsidR="00FB0790">
        <w:rPr>
          <w:rFonts w:ascii="Arial" w:hAnsi="Arial" w:cs="Arial"/>
          <w:sz w:val="22"/>
          <w:szCs w:val="22"/>
        </w:rPr>
        <w:t>pamatskolas</w:t>
      </w:r>
      <w:r w:rsidRPr="008347F9">
        <w:rPr>
          <w:rFonts w:ascii="Arial" w:hAnsi="Arial" w:cs="Arial"/>
          <w:sz w:val="22"/>
          <w:szCs w:val="22"/>
        </w:rPr>
        <w:t xml:space="preserve"> (turp</w:t>
      </w:r>
      <w:r w:rsidR="00646CF8" w:rsidRPr="008347F9">
        <w:rPr>
          <w:rFonts w:ascii="Arial" w:hAnsi="Arial" w:cs="Arial"/>
          <w:sz w:val="22"/>
          <w:szCs w:val="22"/>
        </w:rPr>
        <w:t>māk</w:t>
      </w:r>
      <w:r w:rsidRPr="008347F9">
        <w:rPr>
          <w:rFonts w:ascii="Arial" w:hAnsi="Arial" w:cs="Arial"/>
          <w:sz w:val="22"/>
          <w:szCs w:val="22"/>
        </w:rPr>
        <w:t xml:space="preserve"> - Skola) skol</w:t>
      </w:r>
      <w:r w:rsidR="00646CF8" w:rsidRPr="008347F9">
        <w:rPr>
          <w:rFonts w:ascii="Arial" w:hAnsi="Arial" w:cs="Arial"/>
          <w:sz w:val="22"/>
          <w:szCs w:val="22"/>
        </w:rPr>
        <w:t>ē</w:t>
      </w:r>
      <w:r w:rsidRPr="008347F9">
        <w:rPr>
          <w:rFonts w:ascii="Arial" w:hAnsi="Arial" w:cs="Arial"/>
          <w:sz w:val="22"/>
          <w:szCs w:val="22"/>
        </w:rPr>
        <w:t>nu m</w:t>
      </w:r>
      <w:r w:rsidR="00646CF8" w:rsidRPr="008347F9">
        <w:rPr>
          <w:rFonts w:ascii="Arial" w:hAnsi="Arial" w:cs="Arial"/>
          <w:sz w:val="22"/>
          <w:szCs w:val="22"/>
        </w:rPr>
        <w:t>ā</w:t>
      </w:r>
      <w:r w:rsidRPr="008347F9">
        <w:rPr>
          <w:rFonts w:ascii="Arial" w:hAnsi="Arial" w:cs="Arial"/>
          <w:sz w:val="22"/>
          <w:szCs w:val="22"/>
        </w:rPr>
        <w:t>c</w:t>
      </w:r>
      <w:r w:rsidR="00646CF8" w:rsidRPr="008347F9">
        <w:rPr>
          <w:rFonts w:ascii="Arial" w:hAnsi="Arial" w:cs="Arial"/>
          <w:sz w:val="22"/>
          <w:szCs w:val="22"/>
        </w:rPr>
        <w:t>ī</w:t>
      </w:r>
      <w:r w:rsidRPr="008347F9">
        <w:rPr>
          <w:rFonts w:ascii="Arial" w:hAnsi="Arial" w:cs="Arial"/>
          <w:sz w:val="22"/>
          <w:szCs w:val="22"/>
        </w:rPr>
        <w:t>bu sasniegumu v</w:t>
      </w:r>
      <w:r w:rsidR="00646CF8" w:rsidRPr="008347F9">
        <w:rPr>
          <w:rFonts w:ascii="Arial" w:hAnsi="Arial" w:cs="Arial"/>
          <w:sz w:val="22"/>
          <w:szCs w:val="22"/>
        </w:rPr>
        <w:t>ē</w:t>
      </w:r>
      <w:r w:rsidRPr="008347F9">
        <w:rPr>
          <w:rFonts w:ascii="Arial" w:hAnsi="Arial" w:cs="Arial"/>
          <w:sz w:val="22"/>
          <w:szCs w:val="22"/>
        </w:rPr>
        <w:t>rt</w:t>
      </w:r>
      <w:r w:rsidR="00646CF8" w:rsidRPr="008347F9">
        <w:rPr>
          <w:rFonts w:ascii="Arial" w:hAnsi="Arial" w:cs="Arial"/>
          <w:sz w:val="22"/>
          <w:szCs w:val="22"/>
        </w:rPr>
        <w:t>ēš</w:t>
      </w:r>
      <w:r w:rsidRPr="008347F9">
        <w:rPr>
          <w:rFonts w:ascii="Arial" w:hAnsi="Arial" w:cs="Arial"/>
          <w:sz w:val="22"/>
          <w:szCs w:val="22"/>
        </w:rPr>
        <w:t>anas k</w:t>
      </w:r>
      <w:r w:rsidR="00646CF8" w:rsidRPr="008347F9">
        <w:rPr>
          <w:rFonts w:ascii="Arial" w:hAnsi="Arial" w:cs="Arial"/>
          <w:sz w:val="22"/>
          <w:szCs w:val="22"/>
        </w:rPr>
        <w:t>ārtī</w:t>
      </w:r>
      <w:r w:rsidRPr="008347F9">
        <w:rPr>
          <w:rFonts w:ascii="Arial" w:hAnsi="Arial" w:cs="Arial"/>
          <w:sz w:val="22"/>
          <w:szCs w:val="22"/>
        </w:rPr>
        <w:t>bu un organiz</w:t>
      </w:r>
      <w:r w:rsidR="00646CF8" w:rsidRPr="008347F9">
        <w:rPr>
          <w:rFonts w:ascii="Arial" w:hAnsi="Arial" w:cs="Arial"/>
          <w:sz w:val="22"/>
          <w:szCs w:val="22"/>
        </w:rPr>
        <w:t>ā</w:t>
      </w:r>
      <w:r w:rsidRPr="008347F9">
        <w:rPr>
          <w:rFonts w:ascii="Arial" w:hAnsi="Arial" w:cs="Arial"/>
          <w:sz w:val="22"/>
          <w:szCs w:val="22"/>
        </w:rPr>
        <w:t>ciju Skol</w:t>
      </w:r>
      <w:r w:rsidR="00646CF8" w:rsidRPr="008347F9">
        <w:rPr>
          <w:rFonts w:ascii="Arial" w:hAnsi="Arial" w:cs="Arial"/>
          <w:sz w:val="22"/>
          <w:szCs w:val="22"/>
        </w:rPr>
        <w:t>ā</w:t>
      </w:r>
      <w:r w:rsidRPr="008347F9">
        <w:rPr>
          <w:rFonts w:ascii="Arial" w:hAnsi="Arial" w:cs="Arial"/>
          <w:sz w:val="22"/>
          <w:szCs w:val="22"/>
        </w:rPr>
        <w:t>, nodro</w:t>
      </w:r>
      <w:r w:rsidR="00646CF8" w:rsidRPr="008347F9">
        <w:rPr>
          <w:rFonts w:ascii="Arial" w:hAnsi="Arial" w:cs="Arial"/>
          <w:sz w:val="22"/>
          <w:szCs w:val="22"/>
        </w:rPr>
        <w:t>š</w:t>
      </w:r>
      <w:r w:rsidRPr="008347F9">
        <w:rPr>
          <w:rFonts w:ascii="Arial" w:hAnsi="Arial" w:cs="Arial"/>
          <w:sz w:val="22"/>
          <w:szCs w:val="22"/>
        </w:rPr>
        <w:t>inot skol</w:t>
      </w:r>
      <w:r w:rsidR="00646CF8" w:rsidRPr="008347F9">
        <w:rPr>
          <w:rFonts w:ascii="Arial" w:hAnsi="Arial" w:cs="Arial"/>
          <w:sz w:val="22"/>
          <w:szCs w:val="22"/>
        </w:rPr>
        <w:t>ē</w:t>
      </w:r>
      <w:r w:rsidRPr="008347F9">
        <w:rPr>
          <w:rFonts w:ascii="Arial" w:hAnsi="Arial" w:cs="Arial"/>
          <w:sz w:val="22"/>
          <w:szCs w:val="22"/>
        </w:rPr>
        <w:t>nu snieguma v</w:t>
      </w:r>
      <w:r w:rsidR="00646CF8" w:rsidRPr="008347F9">
        <w:rPr>
          <w:rFonts w:ascii="Arial" w:hAnsi="Arial" w:cs="Arial"/>
          <w:sz w:val="22"/>
          <w:szCs w:val="22"/>
        </w:rPr>
        <w:t>ērtēš</w:t>
      </w:r>
      <w:r w:rsidRPr="008347F9">
        <w:rPr>
          <w:rFonts w:ascii="Arial" w:hAnsi="Arial" w:cs="Arial"/>
          <w:sz w:val="22"/>
          <w:szCs w:val="22"/>
        </w:rPr>
        <w:t>anas kvalit</w:t>
      </w:r>
      <w:r w:rsidR="00646CF8" w:rsidRPr="008347F9">
        <w:rPr>
          <w:rFonts w:ascii="Arial" w:hAnsi="Arial" w:cs="Arial"/>
          <w:sz w:val="22"/>
          <w:szCs w:val="22"/>
        </w:rPr>
        <w:t>ā</w:t>
      </w:r>
      <w:r w:rsidRPr="008347F9">
        <w:rPr>
          <w:rFonts w:ascii="Arial" w:hAnsi="Arial" w:cs="Arial"/>
          <w:sz w:val="22"/>
          <w:szCs w:val="22"/>
        </w:rPr>
        <w:t>ti atbilsto</w:t>
      </w:r>
      <w:r w:rsidR="00646CF8" w:rsidRPr="008347F9">
        <w:rPr>
          <w:rFonts w:ascii="Arial" w:hAnsi="Arial" w:cs="Arial"/>
          <w:sz w:val="22"/>
          <w:szCs w:val="22"/>
        </w:rPr>
        <w:t>š</w:t>
      </w:r>
      <w:r w:rsidRPr="008347F9">
        <w:rPr>
          <w:rFonts w:ascii="Arial" w:hAnsi="Arial" w:cs="Arial"/>
          <w:sz w:val="22"/>
          <w:szCs w:val="22"/>
        </w:rPr>
        <w:t>i norma</w:t>
      </w:r>
      <w:r w:rsidR="00646CF8" w:rsidRPr="008347F9">
        <w:rPr>
          <w:rFonts w:ascii="Arial" w:hAnsi="Arial" w:cs="Arial"/>
          <w:sz w:val="22"/>
          <w:szCs w:val="22"/>
        </w:rPr>
        <w:t>tī</w:t>
      </w:r>
      <w:r w:rsidRPr="008347F9">
        <w:rPr>
          <w:rFonts w:ascii="Arial" w:hAnsi="Arial" w:cs="Arial"/>
          <w:sz w:val="22"/>
          <w:szCs w:val="22"/>
        </w:rPr>
        <w:t>vo aktu pras</w:t>
      </w:r>
      <w:r w:rsidR="00646CF8" w:rsidRPr="008347F9">
        <w:rPr>
          <w:rFonts w:ascii="Arial" w:hAnsi="Arial" w:cs="Arial"/>
          <w:sz w:val="22"/>
          <w:szCs w:val="22"/>
        </w:rPr>
        <w:t>ībā</w:t>
      </w:r>
      <w:r w:rsidRPr="008347F9">
        <w:rPr>
          <w:rFonts w:ascii="Arial" w:hAnsi="Arial" w:cs="Arial"/>
          <w:sz w:val="22"/>
          <w:szCs w:val="22"/>
        </w:rPr>
        <w:t xml:space="preserve">m. </w:t>
      </w:r>
    </w:p>
    <w:p w:rsidR="00646CF8" w:rsidRPr="008347F9" w:rsidRDefault="005749B1" w:rsidP="002F2AD2">
      <w:pPr>
        <w:numPr>
          <w:ilvl w:val="0"/>
          <w:numId w:val="1"/>
        </w:numPr>
        <w:tabs>
          <w:tab w:val="clear" w:pos="720"/>
          <w:tab w:val="left" w:pos="374"/>
        </w:tabs>
        <w:spacing w:after="40" w:line="276" w:lineRule="auto"/>
        <w:ind w:left="374" w:hanging="374"/>
        <w:jc w:val="both"/>
        <w:rPr>
          <w:rFonts w:ascii="Arial" w:hAnsi="Arial" w:cs="Arial"/>
          <w:sz w:val="22"/>
          <w:szCs w:val="22"/>
        </w:rPr>
      </w:pPr>
      <w:r w:rsidRPr="008347F9">
        <w:rPr>
          <w:rFonts w:ascii="Arial" w:hAnsi="Arial" w:cs="Arial"/>
          <w:sz w:val="22"/>
          <w:szCs w:val="22"/>
        </w:rPr>
        <w:t>Sko</w:t>
      </w:r>
      <w:r w:rsidR="00646CF8" w:rsidRPr="008347F9">
        <w:rPr>
          <w:rFonts w:ascii="Arial" w:hAnsi="Arial" w:cs="Arial"/>
          <w:sz w:val="22"/>
          <w:szCs w:val="22"/>
        </w:rPr>
        <w:t>lē</w:t>
      </w:r>
      <w:r w:rsidRPr="008347F9">
        <w:rPr>
          <w:rFonts w:ascii="Arial" w:hAnsi="Arial" w:cs="Arial"/>
          <w:sz w:val="22"/>
          <w:szCs w:val="22"/>
        </w:rPr>
        <w:t>nu m</w:t>
      </w:r>
      <w:r w:rsidR="00646CF8" w:rsidRPr="008347F9">
        <w:rPr>
          <w:rFonts w:ascii="Arial" w:hAnsi="Arial" w:cs="Arial"/>
          <w:sz w:val="22"/>
          <w:szCs w:val="22"/>
        </w:rPr>
        <w:t>ācī</w:t>
      </w:r>
      <w:r w:rsidRPr="008347F9">
        <w:rPr>
          <w:rFonts w:ascii="Arial" w:hAnsi="Arial" w:cs="Arial"/>
          <w:sz w:val="22"/>
          <w:szCs w:val="22"/>
        </w:rPr>
        <w:t>bu sasniegumu v</w:t>
      </w:r>
      <w:r w:rsidR="00646CF8" w:rsidRPr="008347F9">
        <w:rPr>
          <w:rFonts w:ascii="Arial" w:hAnsi="Arial" w:cs="Arial"/>
          <w:sz w:val="22"/>
          <w:szCs w:val="22"/>
        </w:rPr>
        <w:t>ērtēš</w:t>
      </w:r>
      <w:r w:rsidRPr="008347F9">
        <w:rPr>
          <w:rFonts w:ascii="Arial" w:hAnsi="Arial" w:cs="Arial"/>
          <w:sz w:val="22"/>
          <w:szCs w:val="22"/>
        </w:rPr>
        <w:t>anas m</w:t>
      </w:r>
      <w:r w:rsidR="00646CF8" w:rsidRPr="008347F9">
        <w:rPr>
          <w:rFonts w:ascii="Arial" w:hAnsi="Arial" w:cs="Arial"/>
          <w:sz w:val="22"/>
          <w:szCs w:val="22"/>
        </w:rPr>
        <w:t>ērķi</w:t>
      </w:r>
      <w:r w:rsidRPr="008347F9">
        <w:rPr>
          <w:rFonts w:ascii="Arial" w:hAnsi="Arial" w:cs="Arial"/>
          <w:sz w:val="22"/>
          <w:szCs w:val="22"/>
        </w:rPr>
        <w:t>s ir ieg</w:t>
      </w:r>
      <w:r w:rsidR="00646CF8" w:rsidRPr="008347F9">
        <w:rPr>
          <w:rFonts w:ascii="Arial" w:hAnsi="Arial" w:cs="Arial"/>
          <w:sz w:val="22"/>
          <w:szCs w:val="22"/>
        </w:rPr>
        <w:t>ūt</w:t>
      </w:r>
      <w:r w:rsidRPr="008347F9">
        <w:rPr>
          <w:rFonts w:ascii="Arial" w:hAnsi="Arial" w:cs="Arial"/>
          <w:sz w:val="22"/>
          <w:szCs w:val="22"/>
        </w:rPr>
        <w:t xml:space="preserve"> iesp</w:t>
      </w:r>
      <w:r w:rsidR="00646CF8" w:rsidRPr="008347F9">
        <w:rPr>
          <w:rFonts w:ascii="Arial" w:hAnsi="Arial" w:cs="Arial"/>
          <w:sz w:val="22"/>
          <w:szCs w:val="22"/>
        </w:rPr>
        <w:t>ē</w:t>
      </w:r>
      <w:r w:rsidRPr="008347F9">
        <w:rPr>
          <w:rFonts w:ascii="Arial" w:hAnsi="Arial" w:cs="Arial"/>
          <w:sz w:val="22"/>
          <w:szCs w:val="22"/>
        </w:rPr>
        <w:t>jami objekt</w:t>
      </w:r>
      <w:r w:rsidR="00646CF8" w:rsidRPr="008347F9">
        <w:rPr>
          <w:rFonts w:ascii="Arial" w:hAnsi="Arial" w:cs="Arial"/>
          <w:sz w:val="22"/>
          <w:szCs w:val="22"/>
        </w:rPr>
        <w:t>īv</w:t>
      </w:r>
      <w:r w:rsidRPr="008347F9">
        <w:rPr>
          <w:rFonts w:ascii="Arial" w:hAnsi="Arial" w:cs="Arial"/>
          <w:sz w:val="22"/>
          <w:szCs w:val="22"/>
        </w:rPr>
        <w:t>us pier</w:t>
      </w:r>
      <w:r w:rsidR="00646CF8" w:rsidRPr="008347F9">
        <w:rPr>
          <w:rFonts w:ascii="Arial" w:hAnsi="Arial" w:cs="Arial"/>
          <w:sz w:val="22"/>
          <w:szCs w:val="22"/>
        </w:rPr>
        <w:t>ādī</w:t>
      </w:r>
      <w:r w:rsidRPr="008347F9">
        <w:rPr>
          <w:rFonts w:ascii="Arial" w:hAnsi="Arial" w:cs="Arial"/>
          <w:sz w:val="22"/>
          <w:szCs w:val="22"/>
        </w:rPr>
        <w:t>jumus par skol</w:t>
      </w:r>
      <w:r w:rsidR="00646CF8" w:rsidRPr="008347F9">
        <w:rPr>
          <w:rFonts w:ascii="Arial" w:hAnsi="Arial" w:cs="Arial"/>
          <w:sz w:val="22"/>
          <w:szCs w:val="22"/>
        </w:rPr>
        <w:t>ēn</w:t>
      </w:r>
      <w:r w:rsidRPr="008347F9">
        <w:rPr>
          <w:rFonts w:ascii="Arial" w:hAnsi="Arial" w:cs="Arial"/>
          <w:sz w:val="22"/>
          <w:szCs w:val="22"/>
        </w:rPr>
        <w:t>a (zin</w:t>
      </w:r>
      <w:r w:rsidR="00646CF8" w:rsidRPr="008347F9">
        <w:rPr>
          <w:rFonts w:ascii="Arial" w:hAnsi="Arial" w:cs="Arial"/>
          <w:sz w:val="22"/>
          <w:szCs w:val="22"/>
        </w:rPr>
        <w:t>āš</w:t>
      </w:r>
      <w:r w:rsidRPr="008347F9">
        <w:rPr>
          <w:rFonts w:ascii="Arial" w:hAnsi="Arial" w:cs="Arial"/>
          <w:sz w:val="22"/>
          <w:szCs w:val="22"/>
        </w:rPr>
        <w:t>anu, izpra</w:t>
      </w:r>
      <w:r w:rsidR="00646CF8" w:rsidRPr="008347F9">
        <w:rPr>
          <w:rFonts w:ascii="Arial" w:hAnsi="Arial" w:cs="Arial"/>
          <w:sz w:val="22"/>
          <w:szCs w:val="22"/>
        </w:rPr>
        <w:t>t</w:t>
      </w:r>
      <w:r w:rsidRPr="008347F9">
        <w:rPr>
          <w:rFonts w:ascii="Arial" w:hAnsi="Arial" w:cs="Arial"/>
          <w:sz w:val="22"/>
          <w:szCs w:val="22"/>
        </w:rPr>
        <w:t>nes, prasmju, caurviju prasmju, ieradumu) sniegumu, lai uzlabotu m</w:t>
      </w:r>
      <w:r w:rsidR="008347F9" w:rsidRPr="008347F9">
        <w:rPr>
          <w:rFonts w:ascii="Arial" w:hAnsi="Arial" w:cs="Arial"/>
          <w:sz w:val="22"/>
          <w:szCs w:val="22"/>
        </w:rPr>
        <w:t>ā</w:t>
      </w:r>
      <w:r w:rsidRPr="008347F9">
        <w:rPr>
          <w:rFonts w:ascii="Arial" w:hAnsi="Arial" w:cs="Arial"/>
          <w:sz w:val="22"/>
          <w:szCs w:val="22"/>
        </w:rPr>
        <w:t>c</w:t>
      </w:r>
      <w:r w:rsidR="00646CF8" w:rsidRPr="008347F9">
        <w:rPr>
          <w:rFonts w:ascii="Arial" w:hAnsi="Arial" w:cs="Arial"/>
          <w:sz w:val="22"/>
          <w:szCs w:val="22"/>
        </w:rPr>
        <w:t>īš</w:t>
      </w:r>
      <w:r w:rsidRPr="008347F9">
        <w:rPr>
          <w:rFonts w:ascii="Arial" w:hAnsi="Arial" w:cs="Arial"/>
          <w:sz w:val="22"/>
          <w:szCs w:val="22"/>
        </w:rPr>
        <w:t>anu un m</w:t>
      </w:r>
      <w:r w:rsidR="008347F9" w:rsidRPr="008347F9">
        <w:rPr>
          <w:rFonts w:ascii="Arial" w:hAnsi="Arial" w:cs="Arial"/>
          <w:sz w:val="22"/>
          <w:szCs w:val="22"/>
        </w:rPr>
        <w:t>ā</w:t>
      </w:r>
      <w:r w:rsidRPr="008347F9">
        <w:rPr>
          <w:rFonts w:ascii="Arial" w:hAnsi="Arial" w:cs="Arial"/>
          <w:sz w:val="22"/>
          <w:szCs w:val="22"/>
        </w:rPr>
        <w:t>c</w:t>
      </w:r>
      <w:r w:rsidR="00646CF8" w:rsidRPr="008347F9">
        <w:rPr>
          <w:rFonts w:ascii="Arial" w:hAnsi="Arial" w:cs="Arial"/>
          <w:sz w:val="22"/>
          <w:szCs w:val="22"/>
        </w:rPr>
        <w:t>īš</w:t>
      </w:r>
      <w:r w:rsidRPr="008347F9">
        <w:rPr>
          <w:rFonts w:ascii="Arial" w:hAnsi="Arial" w:cs="Arial"/>
          <w:sz w:val="22"/>
          <w:szCs w:val="22"/>
        </w:rPr>
        <w:t>anos un konstat</w:t>
      </w:r>
      <w:r w:rsidR="00646CF8" w:rsidRPr="008347F9">
        <w:rPr>
          <w:rFonts w:ascii="Arial" w:hAnsi="Arial" w:cs="Arial"/>
          <w:sz w:val="22"/>
          <w:szCs w:val="22"/>
        </w:rPr>
        <w:t>ē</w:t>
      </w:r>
      <w:r w:rsidRPr="008347F9">
        <w:rPr>
          <w:rFonts w:ascii="Arial" w:hAnsi="Arial" w:cs="Arial"/>
          <w:sz w:val="22"/>
          <w:szCs w:val="22"/>
        </w:rPr>
        <w:t>tu</w:t>
      </w:r>
      <w:r w:rsidR="00646CF8" w:rsidRPr="008347F9">
        <w:rPr>
          <w:rFonts w:ascii="Arial" w:hAnsi="Arial" w:cs="Arial"/>
          <w:sz w:val="22"/>
          <w:szCs w:val="22"/>
        </w:rPr>
        <w:t>,</w:t>
      </w:r>
      <w:r w:rsidRPr="008347F9">
        <w:rPr>
          <w:rFonts w:ascii="Arial" w:hAnsi="Arial" w:cs="Arial"/>
          <w:sz w:val="22"/>
          <w:szCs w:val="22"/>
        </w:rPr>
        <w:t xml:space="preserve"> cik liel</w:t>
      </w:r>
      <w:r w:rsidR="00646CF8" w:rsidRPr="008347F9">
        <w:rPr>
          <w:rFonts w:ascii="Arial" w:hAnsi="Arial" w:cs="Arial"/>
          <w:sz w:val="22"/>
          <w:szCs w:val="22"/>
        </w:rPr>
        <w:t>ā</w:t>
      </w:r>
      <w:r w:rsidRPr="008347F9">
        <w:rPr>
          <w:rFonts w:ascii="Arial" w:hAnsi="Arial" w:cs="Arial"/>
          <w:sz w:val="22"/>
          <w:szCs w:val="22"/>
        </w:rPr>
        <w:t xml:space="preserve"> m</w:t>
      </w:r>
      <w:r w:rsidR="00646CF8" w:rsidRPr="008347F9">
        <w:rPr>
          <w:rFonts w:ascii="Arial" w:hAnsi="Arial" w:cs="Arial"/>
          <w:sz w:val="22"/>
          <w:szCs w:val="22"/>
        </w:rPr>
        <w:t>ērā</w:t>
      </w:r>
      <w:r w:rsidRPr="008347F9">
        <w:rPr>
          <w:rFonts w:ascii="Arial" w:hAnsi="Arial" w:cs="Arial"/>
          <w:sz w:val="22"/>
          <w:szCs w:val="22"/>
        </w:rPr>
        <w:t xml:space="preserve"> skol</w:t>
      </w:r>
      <w:r w:rsidR="00646CF8" w:rsidRPr="008347F9">
        <w:rPr>
          <w:rFonts w:ascii="Arial" w:hAnsi="Arial" w:cs="Arial"/>
          <w:sz w:val="22"/>
          <w:szCs w:val="22"/>
        </w:rPr>
        <w:t>ē</w:t>
      </w:r>
      <w:r w:rsidRPr="008347F9">
        <w:rPr>
          <w:rFonts w:ascii="Arial" w:hAnsi="Arial" w:cs="Arial"/>
          <w:sz w:val="22"/>
          <w:szCs w:val="22"/>
        </w:rPr>
        <w:t>ns ir apguvis sasniedzamos rezult</w:t>
      </w:r>
      <w:r w:rsidR="008347F9" w:rsidRPr="008347F9">
        <w:rPr>
          <w:rFonts w:ascii="Arial" w:hAnsi="Arial" w:cs="Arial"/>
          <w:sz w:val="22"/>
          <w:szCs w:val="22"/>
        </w:rPr>
        <w:t>ā</w:t>
      </w:r>
      <w:r w:rsidRPr="008347F9">
        <w:rPr>
          <w:rFonts w:ascii="Arial" w:hAnsi="Arial" w:cs="Arial"/>
          <w:sz w:val="22"/>
          <w:szCs w:val="22"/>
        </w:rPr>
        <w:t xml:space="preserve">tus. </w:t>
      </w:r>
    </w:p>
    <w:p w:rsidR="008347F9" w:rsidRDefault="00D04413" w:rsidP="002F2AD2">
      <w:pPr>
        <w:numPr>
          <w:ilvl w:val="0"/>
          <w:numId w:val="1"/>
        </w:numPr>
        <w:tabs>
          <w:tab w:val="clear" w:pos="720"/>
          <w:tab w:val="left" w:pos="374"/>
        </w:tabs>
        <w:spacing w:after="40" w:line="276" w:lineRule="auto"/>
        <w:ind w:left="374" w:hanging="374"/>
        <w:jc w:val="both"/>
        <w:rPr>
          <w:rFonts w:ascii="Arial" w:hAnsi="Arial" w:cs="Arial"/>
          <w:sz w:val="22"/>
        </w:rPr>
      </w:pPr>
      <w:r>
        <w:rPr>
          <w:rFonts w:ascii="Arial" w:hAnsi="Arial" w:cs="Arial"/>
          <w:sz w:val="22"/>
        </w:rPr>
        <w:t>Vērtējuma mērķis ir pēc iespējas precīzāk komunicēt un atspoguļot tikai un vienīgi šī brīža mācību sniegumu. Skolēnu darbības citi aspekti (uzvedība, apmeklējums, ieradumi) tiek komunicēti un atspoguļoti atsevišķi E-klasē.</w:t>
      </w:r>
    </w:p>
    <w:p w:rsidR="00D04413" w:rsidRDefault="00D04413" w:rsidP="002F2AD2">
      <w:pPr>
        <w:numPr>
          <w:ilvl w:val="0"/>
          <w:numId w:val="1"/>
        </w:numPr>
        <w:tabs>
          <w:tab w:val="clear" w:pos="720"/>
          <w:tab w:val="left" w:pos="374"/>
        </w:tabs>
        <w:spacing w:after="40" w:line="276" w:lineRule="auto"/>
        <w:ind w:left="374" w:hanging="374"/>
        <w:jc w:val="both"/>
        <w:rPr>
          <w:rFonts w:ascii="Arial" w:hAnsi="Arial" w:cs="Arial"/>
          <w:sz w:val="22"/>
        </w:rPr>
      </w:pPr>
      <w:r>
        <w:rPr>
          <w:rFonts w:ascii="Arial" w:hAnsi="Arial" w:cs="Arial"/>
          <w:sz w:val="22"/>
        </w:rPr>
        <w:t>Izglītības vērtēšanas pamatprincipus un kārtību, mācību sasniegumu vērtēšanas formas un metodiskos paņēmienus nosaka Ministru kabineta noteikumi.</w:t>
      </w:r>
    </w:p>
    <w:p w:rsidR="00D04413" w:rsidRDefault="00D04413" w:rsidP="002F2AD2">
      <w:pPr>
        <w:numPr>
          <w:ilvl w:val="0"/>
          <w:numId w:val="1"/>
        </w:numPr>
        <w:tabs>
          <w:tab w:val="clear" w:pos="720"/>
          <w:tab w:val="left" w:pos="374"/>
        </w:tabs>
        <w:spacing w:after="40" w:line="276" w:lineRule="auto"/>
        <w:ind w:left="374" w:hanging="374"/>
        <w:jc w:val="both"/>
        <w:rPr>
          <w:rFonts w:ascii="Arial" w:hAnsi="Arial" w:cs="Arial"/>
          <w:sz w:val="22"/>
        </w:rPr>
      </w:pPr>
      <w:r>
        <w:rPr>
          <w:rFonts w:ascii="Arial" w:hAnsi="Arial" w:cs="Arial"/>
          <w:sz w:val="22"/>
        </w:rPr>
        <w:t>Iekšējie noteikumi ir saistoši Skolas skolēniem un skolotājiem.</w:t>
      </w:r>
    </w:p>
    <w:p w:rsidR="00D04413" w:rsidRDefault="00D04413" w:rsidP="002F2AD2">
      <w:pPr>
        <w:numPr>
          <w:ilvl w:val="0"/>
          <w:numId w:val="1"/>
        </w:numPr>
        <w:tabs>
          <w:tab w:val="clear" w:pos="720"/>
          <w:tab w:val="left" w:pos="374"/>
        </w:tabs>
        <w:spacing w:after="40" w:line="276" w:lineRule="auto"/>
        <w:ind w:left="374" w:hanging="374"/>
        <w:jc w:val="both"/>
        <w:rPr>
          <w:rFonts w:ascii="Arial" w:hAnsi="Arial" w:cs="Arial"/>
          <w:sz w:val="22"/>
        </w:rPr>
      </w:pPr>
      <w:r>
        <w:rPr>
          <w:rFonts w:ascii="Arial" w:hAnsi="Arial" w:cs="Arial"/>
          <w:sz w:val="22"/>
        </w:rPr>
        <w:t xml:space="preserve">Mācību sasniegumu vērtēšanas veidus, to apjomu, skaitu, izpildes laiku un vērtēšanas </w:t>
      </w:r>
      <w:r w:rsidR="00956B3C">
        <w:rPr>
          <w:rFonts w:ascii="Arial" w:hAnsi="Arial" w:cs="Arial"/>
          <w:sz w:val="22"/>
        </w:rPr>
        <w:t>kritērijus nosaka mācību priekšmeta skolotāj</w:t>
      </w:r>
      <w:r w:rsidR="00513A96">
        <w:rPr>
          <w:rFonts w:ascii="Arial" w:hAnsi="Arial" w:cs="Arial"/>
          <w:sz w:val="22"/>
        </w:rPr>
        <w:t>s</w:t>
      </w:r>
      <w:r w:rsidR="00956B3C">
        <w:rPr>
          <w:rFonts w:ascii="Arial" w:hAnsi="Arial" w:cs="Arial"/>
          <w:sz w:val="22"/>
        </w:rPr>
        <w:t>, ievērojot Skolas īstenoto izglītības programmu, attiecīgā mācību priekšmeta programmu un šos noteikumus.</w:t>
      </w:r>
    </w:p>
    <w:p w:rsidR="00956B3C" w:rsidRDefault="00956B3C" w:rsidP="002F2AD2">
      <w:pPr>
        <w:numPr>
          <w:ilvl w:val="0"/>
          <w:numId w:val="1"/>
        </w:numPr>
        <w:tabs>
          <w:tab w:val="clear" w:pos="720"/>
          <w:tab w:val="left" w:pos="374"/>
        </w:tabs>
        <w:spacing w:after="40" w:line="276" w:lineRule="auto"/>
        <w:ind w:left="374" w:hanging="374"/>
        <w:jc w:val="both"/>
        <w:rPr>
          <w:rFonts w:ascii="Arial" w:hAnsi="Arial" w:cs="Arial"/>
          <w:sz w:val="22"/>
        </w:rPr>
      </w:pPr>
      <w:r>
        <w:rPr>
          <w:rFonts w:ascii="Arial" w:hAnsi="Arial" w:cs="Arial"/>
          <w:sz w:val="22"/>
        </w:rPr>
        <w:t>Skola aktualizē informāciju par skolēnu mācību sasniegumu vērtēšanas kārtību Skolas tī</w:t>
      </w:r>
      <w:r w:rsidR="00513A96">
        <w:rPr>
          <w:rFonts w:ascii="Arial" w:hAnsi="Arial" w:cs="Arial"/>
          <w:sz w:val="22"/>
        </w:rPr>
        <w:t>m</w:t>
      </w:r>
      <w:r>
        <w:rPr>
          <w:rFonts w:ascii="Arial" w:hAnsi="Arial" w:cs="Arial"/>
          <w:sz w:val="22"/>
        </w:rPr>
        <w:t>ekļa vietnē vai E-klases informācijas apmaiņas vietnē.</w:t>
      </w:r>
    </w:p>
    <w:p w:rsidR="002F2AD2" w:rsidRPr="00FB0EDC" w:rsidRDefault="002F2AD2" w:rsidP="002F2AD2">
      <w:pPr>
        <w:pStyle w:val="Pamatteksts"/>
        <w:spacing w:after="40" w:line="276" w:lineRule="auto"/>
        <w:rPr>
          <w:rFonts w:ascii="Arial" w:hAnsi="Arial" w:cs="Arial"/>
          <w:sz w:val="24"/>
        </w:rPr>
      </w:pPr>
    </w:p>
    <w:p w:rsidR="00FB0EDC" w:rsidRPr="00FB0EDC" w:rsidRDefault="000A240D" w:rsidP="00FB0EDC">
      <w:pPr>
        <w:pStyle w:val="Pamatteksts"/>
        <w:spacing w:after="40" w:line="276" w:lineRule="auto"/>
        <w:rPr>
          <w:rFonts w:ascii="Arial" w:hAnsi="Arial" w:cs="Arial"/>
          <w:sz w:val="24"/>
        </w:rPr>
      </w:pPr>
      <w:r w:rsidRPr="00FB0EDC">
        <w:rPr>
          <w:rFonts w:ascii="Arial" w:hAnsi="Arial" w:cs="Arial"/>
          <w:sz w:val="24"/>
        </w:rPr>
        <w:t>II Terminu skaidrojums</w:t>
      </w:r>
    </w:p>
    <w:p w:rsidR="00FB0EDC" w:rsidRDefault="000A240D" w:rsidP="00FB0EDC">
      <w:pPr>
        <w:pStyle w:val="Pamatteksts"/>
        <w:numPr>
          <w:ilvl w:val="0"/>
          <w:numId w:val="1"/>
        </w:numPr>
        <w:spacing w:after="40" w:line="276" w:lineRule="auto"/>
        <w:jc w:val="both"/>
        <w:rPr>
          <w:rFonts w:ascii="Arial" w:hAnsi="Arial" w:cs="Arial"/>
          <w:b w:val="0"/>
          <w:sz w:val="22"/>
          <w:szCs w:val="22"/>
        </w:rPr>
      </w:pPr>
      <w:proofErr w:type="spellStart"/>
      <w:r w:rsidRPr="00FB0EDC">
        <w:rPr>
          <w:rFonts w:ascii="Arial" w:hAnsi="Arial" w:cs="Arial"/>
          <w:b w:val="0"/>
          <w:i/>
          <w:sz w:val="22"/>
          <w:szCs w:val="22"/>
        </w:rPr>
        <w:t>Formatīvā</w:t>
      </w:r>
      <w:proofErr w:type="spellEnd"/>
      <w:r w:rsidRPr="000A240D">
        <w:rPr>
          <w:rFonts w:ascii="Arial" w:hAnsi="Arial" w:cs="Arial"/>
          <w:b w:val="0"/>
          <w:sz w:val="22"/>
          <w:szCs w:val="22"/>
        </w:rPr>
        <w:t xml:space="preserve"> vērtēšana jeb kārtējā vērtēšana – nepārtraukta ikdienas mācību procesa sastāvdaļa, tā nodrošina skolēnam un skolotājam atgriezenisko saiti (turpmāk tekstā AS) par skolēna tā brīža sniegumu pret plānotajiem sasniedzamajiem rezultātiem. To var izmantot skolotājs, lai noteiktu skolēna mācīšanās vajadzības un sniegtu papildu atbalstu skolēnam, plānotu un uzlabotu mācīšanu, un skolēns, lai uzlabotu mācīšanos, patstāvīgi vērtētu savu un cita sniegumu. 1.-3. klasē vērtē aprakstoši, 4.-</w:t>
      </w:r>
      <w:r w:rsidR="00FB0EDC">
        <w:rPr>
          <w:rFonts w:ascii="Arial" w:hAnsi="Arial" w:cs="Arial"/>
          <w:b w:val="0"/>
          <w:sz w:val="22"/>
          <w:szCs w:val="22"/>
        </w:rPr>
        <w:t>9</w:t>
      </w:r>
      <w:r w:rsidRPr="000A240D">
        <w:rPr>
          <w:rFonts w:ascii="Arial" w:hAnsi="Arial" w:cs="Arial"/>
          <w:b w:val="0"/>
          <w:sz w:val="22"/>
          <w:szCs w:val="22"/>
        </w:rPr>
        <w:t>. klasēs vērtēšanā izmanto %, tā paredzēta mācību darba plānošanai.</w:t>
      </w:r>
    </w:p>
    <w:p w:rsidR="00FB0EDC" w:rsidRDefault="000A240D" w:rsidP="00FB0EDC">
      <w:pPr>
        <w:pStyle w:val="Pamatteksts"/>
        <w:numPr>
          <w:ilvl w:val="0"/>
          <w:numId w:val="1"/>
        </w:numPr>
        <w:spacing w:after="40" w:line="276" w:lineRule="auto"/>
        <w:jc w:val="both"/>
        <w:rPr>
          <w:rFonts w:ascii="Arial" w:hAnsi="Arial" w:cs="Arial"/>
          <w:b w:val="0"/>
          <w:sz w:val="22"/>
          <w:szCs w:val="22"/>
        </w:rPr>
      </w:pPr>
      <w:proofErr w:type="spellStart"/>
      <w:r w:rsidRPr="00FB0EDC">
        <w:rPr>
          <w:rFonts w:ascii="Arial" w:hAnsi="Arial" w:cs="Arial"/>
          <w:b w:val="0"/>
          <w:i/>
          <w:sz w:val="22"/>
          <w:szCs w:val="22"/>
        </w:rPr>
        <w:lastRenderedPageBreak/>
        <w:t>Summatīvā</w:t>
      </w:r>
      <w:proofErr w:type="spellEnd"/>
      <w:r w:rsidRPr="000A240D">
        <w:rPr>
          <w:rFonts w:ascii="Arial" w:hAnsi="Arial" w:cs="Arial"/>
          <w:b w:val="0"/>
          <w:sz w:val="22"/>
          <w:szCs w:val="22"/>
        </w:rPr>
        <w:t xml:space="preserve"> vērtēšana jeb noslēguma vērtēšana – to organizē mācīšanās posma (piemēram, temata, kursa, izglītības pakāpes) noslēgumā, lai novērtētu un dokumentētu skolēna mācīšanās rezultātu. </w:t>
      </w:r>
      <w:proofErr w:type="spellStart"/>
      <w:r w:rsidRPr="000A240D">
        <w:rPr>
          <w:rFonts w:ascii="Arial" w:hAnsi="Arial" w:cs="Arial"/>
          <w:b w:val="0"/>
          <w:sz w:val="22"/>
          <w:szCs w:val="22"/>
        </w:rPr>
        <w:t>Summatīvo</w:t>
      </w:r>
      <w:proofErr w:type="spellEnd"/>
      <w:r w:rsidRPr="000A240D">
        <w:rPr>
          <w:rFonts w:ascii="Arial" w:hAnsi="Arial" w:cs="Arial"/>
          <w:b w:val="0"/>
          <w:sz w:val="22"/>
          <w:szCs w:val="22"/>
        </w:rPr>
        <w:t xml:space="preserve"> vērtēšanu īsteno skolotājs, lai novērtētu un dokumentētu, kā skolēns ir apguvis plānoto sasniedzamo rezultātu mācīšanās posma noslēgumā, vai Valsts izglītības satura centrs, lai novērtētu un dokumentētu, kā skolēns apguvis sasniedzamos rezultātus izglītības pakāpes noslēgumā. Vērtēšanā izmanto 10 </w:t>
      </w:r>
      <w:proofErr w:type="spellStart"/>
      <w:r w:rsidRPr="000A240D">
        <w:rPr>
          <w:rFonts w:ascii="Arial" w:hAnsi="Arial" w:cs="Arial"/>
          <w:b w:val="0"/>
          <w:sz w:val="22"/>
          <w:szCs w:val="22"/>
        </w:rPr>
        <w:t>ballu</w:t>
      </w:r>
      <w:proofErr w:type="spellEnd"/>
      <w:r w:rsidRPr="000A240D">
        <w:rPr>
          <w:rFonts w:ascii="Arial" w:hAnsi="Arial" w:cs="Arial"/>
          <w:b w:val="0"/>
          <w:sz w:val="22"/>
          <w:szCs w:val="22"/>
        </w:rPr>
        <w:t xml:space="preserve"> sistēmu. Apjomīgākās tēmās skolotājs ir tiesīgs tēmu dalīt daļās un par katru tēmas daļu uzdot atsevišķu tēmas noslēguma darbu ar vērtējumu 10 </w:t>
      </w:r>
      <w:proofErr w:type="spellStart"/>
      <w:r w:rsidRPr="000A240D">
        <w:rPr>
          <w:rFonts w:ascii="Arial" w:hAnsi="Arial" w:cs="Arial"/>
          <w:b w:val="0"/>
          <w:sz w:val="22"/>
          <w:szCs w:val="22"/>
        </w:rPr>
        <w:t>ballu</w:t>
      </w:r>
      <w:proofErr w:type="spellEnd"/>
      <w:r w:rsidRPr="000A240D">
        <w:rPr>
          <w:rFonts w:ascii="Arial" w:hAnsi="Arial" w:cs="Arial"/>
          <w:b w:val="0"/>
          <w:sz w:val="22"/>
          <w:szCs w:val="22"/>
        </w:rPr>
        <w:t xml:space="preserve"> skalā (10 – „izcili”, 9 – „teicami”, 8 – „ļoti labi”, 7 – „labi”, 6 – „gandrīz labi”, 5 – „viduvēji”, 4 – „gandrīz viduvēji”, 3 – „vāji”, 2 – „ļoti vāji”, 1 – „ļoti, ļoti vāji”).</w:t>
      </w:r>
    </w:p>
    <w:p w:rsidR="00FB0EDC" w:rsidRDefault="000A240D" w:rsidP="00FB0EDC">
      <w:pPr>
        <w:pStyle w:val="Pamatteksts"/>
        <w:numPr>
          <w:ilvl w:val="0"/>
          <w:numId w:val="1"/>
        </w:numPr>
        <w:spacing w:after="40" w:line="276" w:lineRule="auto"/>
        <w:jc w:val="both"/>
        <w:rPr>
          <w:rFonts w:ascii="Arial" w:hAnsi="Arial" w:cs="Arial"/>
          <w:b w:val="0"/>
          <w:sz w:val="22"/>
          <w:szCs w:val="22"/>
        </w:rPr>
      </w:pPr>
      <w:r w:rsidRPr="00FB0EDC">
        <w:rPr>
          <w:rFonts w:ascii="Arial" w:hAnsi="Arial" w:cs="Arial"/>
          <w:b w:val="0"/>
          <w:i/>
          <w:sz w:val="22"/>
          <w:szCs w:val="22"/>
        </w:rPr>
        <w:t>Diagnosticējošā vērtēšana</w:t>
      </w:r>
      <w:r w:rsidRPr="000A240D">
        <w:rPr>
          <w:rFonts w:ascii="Arial" w:hAnsi="Arial" w:cs="Arial"/>
          <w:b w:val="0"/>
          <w:sz w:val="22"/>
          <w:szCs w:val="22"/>
        </w:rPr>
        <w:t xml:space="preserve"> – tā paredzēta, lai izvērtētu skolēna mācīšanās stiprās un vājās puses un noskaidrotu nepieciešamo atbalstu. Diagnosticējošo vērtēšanu īsteno skolotājs, lai noteiktu skolēna mācīšanās vajadzības un plānotu turpmāko mācīšanās procesu, Valsts izglītības satura centrs, lai pilnveidotu pamatizglītības mācību saturu, veicinātu mācību līdzekļu kvalitāti un pedagogu profesionālo kompetenci.</w:t>
      </w:r>
    </w:p>
    <w:p w:rsidR="00FB0EDC" w:rsidRDefault="000A240D" w:rsidP="0036300D">
      <w:pPr>
        <w:pStyle w:val="Pamatteksts"/>
        <w:numPr>
          <w:ilvl w:val="0"/>
          <w:numId w:val="1"/>
        </w:numPr>
        <w:spacing w:after="40" w:line="276" w:lineRule="auto"/>
        <w:jc w:val="both"/>
        <w:rPr>
          <w:rFonts w:ascii="Arial" w:hAnsi="Arial" w:cs="Arial"/>
          <w:b w:val="0"/>
          <w:sz w:val="22"/>
          <w:szCs w:val="22"/>
        </w:rPr>
      </w:pPr>
      <w:r w:rsidRPr="00FB0EDC">
        <w:rPr>
          <w:rFonts w:ascii="Arial" w:hAnsi="Arial" w:cs="Arial"/>
          <w:b w:val="0"/>
          <w:i/>
          <w:sz w:val="22"/>
          <w:szCs w:val="22"/>
        </w:rPr>
        <w:t>Monitoringa vērtēšana</w:t>
      </w:r>
      <w:r w:rsidRPr="000A240D">
        <w:rPr>
          <w:rFonts w:ascii="Arial" w:hAnsi="Arial" w:cs="Arial"/>
          <w:b w:val="0"/>
          <w:sz w:val="22"/>
          <w:szCs w:val="22"/>
        </w:rPr>
        <w:t xml:space="preserve"> - tā paredzēta, lai izvērtētu skolēnu sniegumu un mācību procesa kvalitāti atbilstoši izglītības </w:t>
      </w:r>
      <w:proofErr w:type="spellStart"/>
      <w:r w:rsidRPr="000A240D">
        <w:rPr>
          <w:rFonts w:ascii="Arial" w:hAnsi="Arial" w:cs="Arial"/>
          <w:b w:val="0"/>
          <w:sz w:val="22"/>
          <w:szCs w:val="22"/>
        </w:rPr>
        <w:t>rīcībpolitikas</w:t>
      </w:r>
      <w:proofErr w:type="spellEnd"/>
      <w:r w:rsidRPr="000A240D">
        <w:rPr>
          <w:rFonts w:ascii="Arial" w:hAnsi="Arial" w:cs="Arial"/>
          <w:b w:val="0"/>
          <w:sz w:val="22"/>
          <w:szCs w:val="22"/>
        </w:rPr>
        <w:t xml:space="preserve"> pilnveides mērķiem</w:t>
      </w:r>
      <w:r w:rsidR="00BB7EA9">
        <w:rPr>
          <w:rFonts w:ascii="Arial" w:hAnsi="Arial" w:cs="Arial"/>
          <w:b w:val="0"/>
          <w:sz w:val="22"/>
          <w:szCs w:val="22"/>
        </w:rPr>
        <w:t xml:space="preserve"> valstī, pašvaldībā vai Skolā.</w:t>
      </w:r>
    </w:p>
    <w:p w:rsidR="0036300D" w:rsidRPr="0036300D" w:rsidRDefault="0036300D" w:rsidP="0036300D">
      <w:pPr>
        <w:pStyle w:val="Pamatteksts"/>
        <w:spacing w:after="40" w:line="276" w:lineRule="auto"/>
        <w:ind w:left="360"/>
        <w:jc w:val="both"/>
        <w:rPr>
          <w:rFonts w:ascii="Arial" w:hAnsi="Arial" w:cs="Arial"/>
          <w:b w:val="0"/>
          <w:sz w:val="22"/>
          <w:szCs w:val="22"/>
        </w:rPr>
      </w:pPr>
    </w:p>
    <w:p w:rsidR="002F2AD2" w:rsidRPr="00D02874" w:rsidRDefault="002F2AD2" w:rsidP="00B63616">
      <w:pPr>
        <w:pStyle w:val="Pamatteksts"/>
        <w:spacing w:before="120" w:line="276" w:lineRule="auto"/>
        <w:rPr>
          <w:rFonts w:ascii="Arial" w:hAnsi="Arial" w:cs="Arial"/>
          <w:sz w:val="24"/>
          <w:szCs w:val="26"/>
        </w:rPr>
      </w:pPr>
      <w:r w:rsidRPr="00D02874">
        <w:rPr>
          <w:rFonts w:ascii="Arial" w:hAnsi="Arial" w:cs="Arial"/>
          <w:sz w:val="24"/>
          <w:szCs w:val="26"/>
        </w:rPr>
        <w:t>I</w:t>
      </w:r>
      <w:r w:rsidR="00FB0EDC">
        <w:rPr>
          <w:rFonts w:ascii="Arial" w:hAnsi="Arial" w:cs="Arial"/>
          <w:sz w:val="24"/>
          <w:szCs w:val="26"/>
        </w:rPr>
        <w:t>I</w:t>
      </w:r>
      <w:r w:rsidRPr="00D02874">
        <w:rPr>
          <w:rFonts w:ascii="Arial" w:hAnsi="Arial" w:cs="Arial"/>
          <w:sz w:val="24"/>
          <w:szCs w:val="26"/>
        </w:rPr>
        <w:t xml:space="preserve">I  </w:t>
      </w:r>
      <w:r w:rsidR="00956B3C">
        <w:rPr>
          <w:rFonts w:ascii="Arial" w:hAnsi="Arial" w:cs="Arial"/>
          <w:sz w:val="24"/>
          <w:szCs w:val="26"/>
        </w:rPr>
        <w:t>Mācību sasniegumu vērtēšanas plānošana</w:t>
      </w:r>
    </w:p>
    <w:p w:rsidR="00956B3C" w:rsidRPr="003D4B0E" w:rsidRDefault="00956B3C" w:rsidP="00956B3C">
      <w:pPr>
        <w:numPr>
          <w:ilvl w:val="0"/>
          <w:numId w:val="1"/>
        </w:numPr>
        <w:tabs>
          <w:tab w:val="clear" w:pos="720"/>
          <w:tab w:val="left" w:pos="374"/>
        </w:tabs>
        <w:spacing w:after="40" w:line="276" w:lineRule="auto"/>
        <w:ind w:left="374" w:hanging="374"/>
        <w:jc w:val="both"/>
        <w:rPr>
          <w:rFonts w:ascii="Arial" w:hAnsi="Arial" w:cs="Arial"/>
          <w:sz w:val="22"/>
        </w:rPr>
      </w:pPr>
      <w:r w:rsidRPr="00D02874">
        <w:rPr>
          <w:rFonts w:ascii="Arial" w:hAnsi="Arial" w:cs="Arial"/>
          <w:bCs/>
          <w:sz w:val="22"/>
        </w:rPr>
        <w:t>Katr</w:t>
      </w:r>
      <w:r>
        <w:rPr>
          <w:rFonts w:ascii="Arial" w:hAnsi="Arial" w:cs="Arial"/>
          <w:bCs/>
          <w:sz w:val="22"/>
        </w:rPr>
        <w:t xml:space="preserve">a mācību semestra sākumā mācību </w:t>
      </w:r>
      <w:r w:rsidRPr="00D02874">
        <w:rPr>
          <w:rFonts w:ascii="Arial" w:hAnsi="Arial" w:cs="Arial"/>
          <w:bCs/>
          <w:sz w:val="22"/>
        </w:rPr>
        <w:t>priekšmeta pedagogs iepazīstina izglītojamos ar mācību sasniegumu vērtēšanas veidiem, pārbaudes darbu skaitu</w:t>
      </w:r>
      <w:r w:rsidR="0064085E">
        <w:rPr>
          <w:rFonts w:ascii="Arial" w:hAnsi="Arial" w:cs="Arial"/>
          <w:bCs/>
          <w:sz w:val="22"/>
        </w:rPr>
        <w:t xml:space="preserve"> un to “svaru” (</w:t>
      </w:r>
      <w:r w:rsidR="003D0043">
        <w:rPr>
          <w:rFonts w:ascii="Arial" w:hAnsi="Arial" w:cs="Arial"/>
          <w:bCs/>
          <w:sz w:val="22"/>
        </w:rPr>
        <w:t xml:space="preserve">ja kādam no darbiem nav vienlīdzīgs īpatsvars pret pārējiem, visu </w:t>
      </w:r>
      <w:proofErr w:type="spellStart"/>
      <w:r w:rsidR="003D0043">
        <w:rPr>
          <w:rFonts w:ascii="Arial" w:hAnsi="Arial" w:cs="Arial"/>
          <w:bCs/>
          <w:sz w:val="22"/>
        </w:rPr>
        <w:t>summatīvo</w:t>
      </w:r>
      <w:proofErr w:type="spellEnd"/>
      <w:r w:rsidR="003D0043">
        <w:rPr>
          <w:rFonts w:ascii="Arial" w:hAnsi="Arial" w:cs="Arial"/>
          <w:bCs/>
          <w:sz w:val="22"/>
        </w:rPr>
        <w:t xml:space="preserve"> vērtējumu summa ir 100%)</w:t>
      </w:r>
      <w:r w:rsidRPr="00D02874">
        <w:rPr>
          <w:rFonts w:ascii="Arial" w:hAnsi="Arial" w:cs="Arial"/>
          <w:bCs/>
          <w:sz w:val="22"/>
        </w:rPr>
        <w:t xml:space="preserve">, izpildes laiku </w:t>
      </w:r>
      <w:r w:rsidRPr="003D4B0E">
        <w:rPr>
          <w:rFonts w:ascii="Arial" w:hAnsi="Arial" w:cs="Arial"/>
          <w:bCs/>
          <w:sz w:val="22"/>
        </w:rPr>
        <w:t>un</w:t>
      </w:r>
      <w:r w:rsidR="00A20A53">
        <w:rPr>
          <w:rFonts w:ascii="Arial" w:hAnsi="Arial" w:cs="Arial"/>
          <w:bCs/>
          <w:sz w:val="22"/>
        </w:rPr>
        <w:t xml:space="preserve"> </w:t>
      </w:r>
      <w:r w:rsidRPr="003D4B0E">
        <w:rPr>
          <w:rFonts w:ascii="Arial" w:hAnsi="Arial" w:cs="Arial"/>
          <w:bCs/>
          <w:sz w:val="22"/>
        </w:rPr>
        <w:t>noslēguma vērtējuma iegūšanas nosacījumiem.</w:t>
      </w:r>
    </w:p>
    <w:p w:rsidR="003D4B0E" w:rsidRPr="004E7091" w:rsidRDefault="003D4B0E" w:rsidP="003D4B0E">
      <w:pPr>
        <w:pStyle w:val="Paraststmeklis"/>
        <w:numPr>
          <w:ilvl w:val="0"/>
          <w:numId w:val="1"/>
        </w:numPr>
        <w:spacing w:before="0" w:beforeAutospacing="0" w:after="0" w:afterAutospacing="0" w:line="276" w:lineRule="auto"/>
        <w:jc w:val="both"/>
        <w:rPr>
          <w:rFonts w:ascii="Arial" w:hAnsi="Arial" w:cs="Arial"/>
          <w:bCs/>
          <w:sz w:val="22"/>
        </w:rPr>
      </w:pPr>
      <w:r w:rsidRPr="004E7091">
        <w:rPr>
          <w:rFonts w:ascii="Arial" w:hAnsi="Arial" w:cs="Arial"/>
          <w:bCs/>
          <w:sz w:val="22"/>
        </w:rPr>
        <w:t xml:space="preserve">Plānojot izglītojamo mācību sasniegumu vērtēšanu, mācību priekšmeta pedagogs paredz mācību satura tēmas noslēguma kompleksos pārbaudes darbus, kas tiek vērtēti 10 </w:t>
      </w:r>
      <w:r w:rsidR="00EE033C" w:rsidRPr="004E7091">
        <w:rPr>
          <w:rFonts w:ascii="Arial" w:hAnsi="Arial" w:cs="Arial"/>
          <w:bCs/>
          <w:sz w:val="22"/>
        </w:rPr>
        <w:t>baļļu</w:t>
      </w:r>
      <w:r w:rsidRPr="004E7091">
        <w:rPr>
          <w:rFonts w:ascii="Arial" w:hAnsi="Arial" w:cs="Arial"/>
          <w:bCs/>
          <w:sz w:val="22"/>
        </w:rPr>
        <w:t xml:space="preserve"> skalā 4.-9.klasēs, temata no</w:t>
      </w:r>
      <w:r w:rsidR="00D2489C">
        <w:rPr>
          <w:rFonts w:ascii="Arial" w:hAnsi="Arial" w:cs="Arial"/>
          <w:bCs/>
          <w:sz w:val="22"/>
        </w:rPr>
        <w:t>slēguma</w:t>
      </w:r>
      <w:r w:rsidRPr="004E7091">
        <w:rPr>
          <w:rFonts w:ascii="Arial" w:hAnsi="Arial" w:cs="Arial"/>
          <w:bCs/>
          <w:sz w:val="22"/>
        </w:rPr>
        <w:t xml:space="preserve"> vērtēšanas darbu sasniedzamie rezultāti 1.-3.klas</w:t>
      </w:r>
      <w:r w:rsidR="004E7091">
        <w:rPr>
          <w:rFonts w:ascii="Arial" w:hAnsi="Arial" w:cs="Arial"/>
          <w:bCs/>
          <w:sz w:val="22"/>
        </w:rPr>
        <w:t>ēs</w:t>
      </w:r>
      <w:r w:rsidRPr="004E7091">
        <w:rPr>
          <w:rFonts w:ascii="Arial" w:hAnsi="Arial" w:cs="Arial"/>
          <w:bCs/>
          <w:sz w:val="22"/>
        </w:rPr>
        <w:t xml:space="preserve"> – STAP.</w:t>
      </w:r>
    </w:p>
    <w:p w:rsidR="000800D8" w:rsidRDefault="003D4B0E" w:rsidP="000800D8">
      <w:pPr>
        <w:pStyle w:val="Paraststmeklis"/>
        <w:numPr>
          <w:ilvl w:val="0"/>
          <w:numId w:val="1"/>
        </w:numPr>
        <w:spacing w:before="0" w:beforeAutospacing="0" w:after="0" w:afterAutospacing="0" w:line="276" w:lineRule="auto"/>
        <w:jc w:val="both"/>
        <w:rPr>
          <w:rFonts w:ascii="Arial" w:hAnsi="Arial" w:cs="Arial"/>
          <w:bCs/>
          <w:sz w:val="22"/>
        </w:rPr>
      </w:pPr>
      <w:r w:rsidRPr="005970C6">
        <w:rPr>
          <w:rFonts w:ascii="Arial" w:hAnsi="Arial" w:cs="Arial"/>
          <w:bCs/>
          <w:sz w:val="22"/>
        </w:rPr>
        <w:t>Nobeiguma (tēmu noslēgum</w:t>
      </w:r>
      <w:r w:rsidR="005970C6" w:rsidRPr="005970C6">
        <w:rPr>
          <w:rFonts w:ascii="Arial" w:hAnsi="Arial" w:cs="Arial"/>
          <w:bCs/>
          <w:sz w:val="22"/>
        </w:rPr>
        <w:t>a</w:t>
      </w:r>
      <w:r w:rsidRPr="005970C6">
        <w:rPr>
          <w:rFonts w:ascii="Arial" w:hAnsi="Arial" w:cs="Arial"/>
          <w:bCs/>
          <w:sz w:val="22"/>
        </w:rPr>
        <w:t xml:space="preserve">) pārbaudes darbu plānoto laiku pedagogs atspoguļo E-klases </w:t>
      </w:r>
      <w:r w:rsidR="0096131C" w:rsidRPr="005970C6">
        <w:rPr>
          <w:rFonts w:ascii="Arial" w:hAnsi="Arial" w:cs="Arial"/>
          <w:bCs/>
          <w:sz w:val="22"/>
        </w:rPr>
        <w:t>“</w:t>
      </w:r>
      <w:r w:rsidRPr="005970C6">
        <w:rPr>
          <w:rFonts w:ascii="Arial" w:hAnsi="Arial" w:cs="Arial"/>
          <w:bCs/>
          <w:sz w:val="22"/>
        </w:rPr>
        <w:t>Pārbaudes darbu plānotājā</w:t>
      </w:r>
      <w:r w:rsidR="0096131C" w:rsidRPr="005970C6">
        <w:rPr>
          <w:rFonts w:ascii="Arial" w:hAnsi="Arial" w:cs="Arial"/>
          <w:bCs/>
          <w:sz w:val="22"/>
        </w:rPr>
        <w:t>”</w:t>
      </w:r>
      <w:r w:rsidR="004D1C38" w:rsidRPr="005970C6">
        <w:rPr>
          <w:rFonts w:ascii="Arial" w:hAnsi="Arial" w:cs="Arial"/>
          <w:bCs/>
          <w:sz w:val="22"/>
        </w:rPr>
        <w:t>. Ja nepieciešams</w:t>
      </w:r>
      <w:r w:rsidR="004D1C38" w:rsidRPr="004D1C38">
        <w:rPr>
          <w:rFonts w:ascii="Arial" w:hAnsi="Arial" w:cs="Arial"/>
          <w:bCs/>
          <w:sz w:val="22"/>
        </w:rPr>
        <w:t xml:space="preserve"> veikt korekcijas pārbaudes darbu grafikā, </w:t>
      </w:r>
      <w:r w:rsidR="004D1C38">
        <w:rPr>
          <w:rFonts w:ascii="Arial" w:hAnsi="Arial" w:cs="Arial"/>
          <w:bCs/>
          <w:sz w:val="22"/>
        </w:rPr>
        <w:t>pedagogs to paveic ne vēlāk kā 3 darba dienas pirms plānotā pārbaudes darba</w:t>
      </w:r>
      <w:r w:rsidR="004D1C38" w:rsidRPr="004D1C38">
        <w:rPr>
          <w:rFonts w:ascii="Arial" w:hAnsi="Arial" w:cs="Arial"/>
          <w:bCs/>
          <w:sz w:val="22"/>
        </w:rPr>
        <w:t xml:space="preserve"> un par izmaiņām  informē </w:t>
      </w:r>
      <w:r w:rsidR="004D1C38">
        <w:rPr>
          <w:rFonts w:ascii="Arial" w:hAnsi="Arial" w:cs="Arial"/>
          <w:bCs/>
          <w:sz w:val="22"/>
        </w:rPr>
        <w:t>skolēnus.</w:t>
      </w:r>
    </w:p>
    <w:p w:rsidR="003D4B0E" w:rsidRDefault="000800D8" w:rsidP="00A61A94">
      <w:pPr>
        <w:pStyle w:val="Paraststmeklis"/>
        <w:numPr>
          <w:ilvl w:val="0"/>
          <w:numId w:val="1"/>
        </w:numPr>
        <w:spacing w:before="0" w:beforeAutospacing="0" w:after="0" w:afterAutospacing="0" w:line="276" w:lineRule="auto"/>
        <w:jc w:val="both"/>
        <w:rPr>
          <w:rFonts w:ascii="Arial" w:hAnsi="Arial" w:cs="Arial"/>
          <w:bCs/>
          <w:sz w:val="22"/>
        </w:rPr>
      </w:pPr>
      <w:r>
        <w:rPr>
          <w:rFonts w:ascii="Arial" w:hAnsi="Arial" w:cs="Arial"/>
          <w:bCs/>
          <w:sz w:val="22"/>
        </w:rPr>
        <w:t xml:space="preserve"> </w:t>
      </w:r>
      <w:r w:rsidRPr="000800D8">
        <w:rPr>
          <w:rFonts w:ascii="Arial" w:hAnsi="Arial" w:cs="Arial"/>
          <w:bCs/>
          <w:sz w:val="22"/>
        </w:rPr>
        <w:t xml:space="preserve">Dienā </w:t>
      </w:r>
      <w:r>
        <w:rPr>
          <w:rFonts w:ascii="Arial" w:hAnsi="Arial" w:cs="Arial"/>
          <w:bCs/>
          <w:sz w:val="22"/>
        </w:rPr>
        <w:t>skolēn</w:t>
      </w:r>
      <w:r w:rsidRPr="000800D8">
        <w:rPr>
          <w:rFonts w:ascii="Arial" w:hAnsi="Arial" w:cs="Arial"/>
          <w:bCs/>
          <w:sz w:val="22"/>
        </w:rPr>
        <w:t>iem nedrīkst plānot vairāk par vienu temata noslēguma darbu 1.-3.klasē un diviem temata noslēguma darbiem 4.-9.klasē.</w:t>
      </w:r>
    </w:p>
    <w:p w:rsidR="00B63616" w:rsidRPr="00B63616" w:rsidRDefault="00B63616" w:rsidP="00B63616">
      <w:pPr>
        <w:tabs>
          <w:tab w:val="left" w:pos="748"/>
        </w:tabs>
        <w:spacing w:after="40" w:line="276" w:lineRule="auto"/>
        <w:jc w:val="both"/>
        <w:rPr>
          <w:rFonts w:ascii="Arial" w:hAnsi="Arial" w:cs="Arial"/>
          <w:sz w:val="22"/>
        </w:rPr>
      </w:pPr>
    </w:p>
    <w:p w:rsidR="002F2AD2" w:rsidRPr="00956B3C" w:rsidRDefault="002F2AD2" w:rsidP="00956B3C">
      <w:pPr>
        <w:pStyle w:val="Paraststmeklis"/>
        <w:spacing w:before="0" w:beforeAutospacing="0" w:after="0" w:afterAutospacing="0" w:line="276" w:lineRule="auto"/>
        <w:jc w:val="center"/>
        <w:rPr>
          <w:rFonts w:ascii="Arial" w:hAnsi="Arial" w:cs="Arial"/>
          <w:b/>
          <w:szCs w:val="26"/>
        </w:rPr>
      </w:pPr>
      <w:r w:rsidRPr="00D02874">
        <w:rPr>
          <w:rFonts w:ascii="Arial" w:hAnsi="Arial" w:cs="Arial"/>
          <w:b/>
          <w:szCs w:val="26"/>
        </w:rPr>
        <w:t>I</w:t>
      </w:r>
      <w:r w:rsidR="00FB0EDC">
        <w:rPr>
          <w:rFonts w:ascii="Arial" w:hAnsi="Arial" w:cs="Arial"/>
          <w:b/>
          <w:szCs w:val="26"/>
        </w:rPr>
        <w:t>V</w:t>
      </w:r>
      <w:r w:rsidRPr="00D02874">
        <w:rPr>
          <w:rFonts w:ascii="Arial" w:hAnsi="Arial" w:cs="Arial"/>
          <w:b/>
          <w:szCs w:val="26"/>
        </w:rPr>
        <w:t xml:space="preserve"> </w:t>
      </w:r>
      <w:r w:rsidR="00A61A94">
        <w:rPr>
          <w:rFonts w:ascii="Arial" w:hAnsi="Arial" w:cs="Arial"/>
          <w:b/>
          <w:szCs w:val="26"/>
        </w:rPr>
        <w:t>Mācību sasniegumu vērtēšanas organizēšana</w:t>
      </w:r>
    </w:p>
    <w:p w:rsidR="004917C0" w:rsidRDefault="004917C0" w:rsidP="004917C0">
      <w:pPr>
        <w:pStyle w:val="Paraststmeklis"/>
        <w:numPr>
          <w:ilvl w:val="0"/>
          <w:numId w:val="1"/>
        </w:numPr>
        <w:spacing w:before="0" w:beforeAutospacing="0" w:after="0" w:afterAutospacing="0" w:line="276" w:lineRule="auto"/>
        <w:jc w:val="both"/>
        <w:rPr>
          <w:rFonts w:ascii="Arial" w:hAnsi="Arial" w:cs="Arial"/>
          <w:bCs/>
          <w:sz w:val="22"/>
        </w:rPr>
      </w:pPr>
      <w:r>
        <w:rPr>
          <w:rFonts w:ascii="Arial" w:hAnsi="Arial" w:cs="Arial"/>
          <w:bCs/>
          <w:sz w:val="22"/>
        </w:rPr>
        <w:t>Mācību procesa laikā skolotājs iepazīstina skolēnus ar sasniedzamo rezultātu vērtēšanas kritērijiem, kas būs iekļauti temata nobeiguma vērtēšanas darbā.</w:t>
      </w:r>
    </w:p>
    <w:p w:rsidR="004917C0" w:rsidRDefault="004917C0" w:rsidP="004917C0">
      <w:pPr>
        <w:pStyle w:val="Paraststmeklis"/>
        <w:numPr>
          <w:ilvl w:val="0"/>
          <w:numId w:val="1"/>
        </w:numPr>
        <w:spacing w:before="0" w:beforeAutospacing="0" w:after="0" w:afterAutospacing="0" w:line="276" w:lineRule="auto"/>
        <w:jc w:val="both"/>
        <w:rPr>
          <w:rFonts w:ascii="Arial" w:hAnsi="Arial" w:cs="Arial"/>
          <w:bCs/>
          <w:sz w:val="22"/>
        </w:rPr>
      </w:pPr>
      <w:r w:rsidRPr="004917C0">
        <w:rPr>
          <w:rFonts w:ascii="Arial" w:hAnsi="Arial" w:cs="Arial"/>
          <w:bCs/>
          <w:sz w:val="22"/>
        </w:rPr>
        <w:t>Lai izvērtētu izglītojamo mācīšanās stiprās un vājās puses un noskaidrotu nepieciešamo atbalstu, tiek organizēta skolas noteiktā diagnosticējošā vērtēšana. Iegūtais vērtējums tiek izteikts procentuāli un neietekmē gada vērtējumu.</w:t>
      </w:r>
    </w:p>
    <w:p w:rsidR="00AD3D36" w:rsidRPr="00196EF0" w:rsidRDefault="004917C0" w:rsidP="00196EF0">
      <w:pPr>
        <w:pStyle w:val="Paraststmeklis"/>
        <w:numPr>
          <w:ilvl w:val="0"/>
          <w:numId w:val="1"/>
        </w:numPr>
        <w:shd w:val="clear" w:color="auto" w:fill="FFFFFF" w:themeFill="background1"/>
        <w:spacing w:before="0" w:beforeAutospacing="0" w:after="0" w:afterAutospacing="0" w:line="276" w:lineRule="auto"/>
        <w:jc w:val="both"/>
        <w:rPr>
          <w:rFonts w:ascii="Arial" w:hAnsi="Arial" w:cs="Arial"/>
          <w:bCs/>
          <w:sz w:val="22"/>
        </w:rPr>
      </w:pPr>
      <w:r w:rsidRPr="004917C0">
        <w:rPr>
          <w:rFonts w:ascii="Arial" w:hAnsi="Arial" w:cs="Arial"/>
          <w:bCs/>
          <w:sz w:val="22"/>
        </w:rPr>
        <w:t xml:space="preserve">Mācīšanas un </w:t>
      </w:r>
      <w:r w:rsidRPr="00196EF0">
        <w:rPr>
          <w:rFonts w:ascii="Arial" w:hAnsi="Arial" w:cs="Arial"/>
          <w:bCs/>
          <w:sz w:val="22"/>
        </w:rPr>
        <w:t xml:space="preserve">mācīšanās procesā tiek veikta </w:t>
      </w:r>
      <w:proofErr w:type="spellStart"/>
      <w:r w:rsidRPr="00196EF0">
        <w:rPr>
          <w:rFonts w:ascii="Arial" w:hAnsi="Arial" w:cs="Arial"/>
          <w:bCs/>
          <w:i/>
          <w:sz w:val="22"/>
        </w:rPr>
        <w:t>formatīvā</w:t>
      </w:r>
      <w:proofErr w:type="spellEnd"/>
      <w:r w:rsidRPr="00196EF0">
        <w:rPr>
          <w:rFonts w:ascii="Arial" w:hAnsi="Arial" w:cs="Arial"/>
          <w:bCs/>
          <w:i/>
          <w:sz w:val="22"/>
        </w:rPr>
        <w:t xml:space="preserve"> vērtēšana</w:t>
      </w:r>
      <w:r w:rsidRPr="00196EF0">
        <w:rPr>
          <w:rFonts w:ascii="Arial" w:hAnsi="Arial" w:cs="Arial"/>
          <w:bCs/>
          <w:sz w:val="22"/>
        </w:rPr>
        <w:t>, lai izglītojamais saņemtu atgriezenisko saiti par savu sasniegumu pret plānotajiem sasniedzamajiem rezultātiem un uzlabotu mācīšanos.</w:t>
      </w:r>
      <w:r w:rsidR="00AD3D36" w:rsidRPr="00196EF0">
        <w:rPr>
          <w:rFonts w:ascii="Arial" w:hAnsi="Arial" w:cs="Arial"/>
          <w:bCs/>
          <w:sz w:val="22"/>
        </w:rPr>
        <w:t xml:space="preserve"> </w:t>
      </w:r>
      <w:r w:rsidRPr="00196EF0">
        <w:rPr>
          <w:rFonts w:ascii="Arial" w:hAnsi="Arial" w:cs="Arial"/>
          <w:bCs/>
          <w:sz w:val="22"/>
        </w:rPr>
        <w:t xml:space="preserve">Mācību procesā tiek izmantoti dažādi </w:t>
      </w:r>
      <w:proofErr w:type="spellStart"/>
      <w:r w:rsidRPr="000A240D">
        <w:rPr>
          <w:rFonts w:ascii="Arial" w:hAnsi="Arial" w:cs="Arial"/>
          <w:bCs/>
          <w:i/>
          <w:sz w:val="22"/>
        </w:rPr>
        <w:t>formatīvās</w:t>
      </w:r>
      <w:proofErr w:type="spellEnd"/>
      <w:r w:rsidRPr="00196EF0">
        <w:rPr>
          <w:rFonts w:ascii="Arial" w:hAnsi="Arial" w:cs="Arial"/>
          <w:bCs/>
          <w:sz w:val="22"/>
        </w:rPr>
        <w:t xml:space="preserve"> vērtēšanas paņēmieni, kas palīdz saprast, ko izglītojamie ir paveikuši un kas jādara tālāk.</w:t>
      </w:r>
    </w:p>
    <w:p w:rsidR="004917C0" w:rsidRDefault="004917C0" w:rsidP="00196EF0">
      <w:pPr>
        <w:pStyle w:val="Paraststmeklis"/>
        <w:numPr>
          <w:ilvl w:val="0"/>
          <w:numId w:val="1"/>
        </w:numPr>
        <w:shd w:val="clear" w:color="auto" w:fill="FFFFFF" w:themeFill="background1"/>
        <w:spacing w:before="0" w:beforeAutospacing="0" w:after="0" w:afterAutospacing="0" w:line="276" w:lineRule="auto"/>
        <w:jc w:val="both"/>
        <w:rPr>
          <w:rFonts w:ascii="Arial" w:hAnsi="Arial" w:cs="Arial"/>
          <w:bCs/>
          <w:sz w:val="22"/>
        </w:rPr>
      </w:pPr>
      <w:r w:rsidRPr="00196EF0">
        <w:rPr>
          <w:rFonts w:ascii="Arial" w:hAnsi="Arial" w:cs="Arial"/>
          <w:bCs/>
          <w:sz w:val="22"/>
        </w:rPr>
        <w:t xml:space="preserve">Izglītojamo mācīšanās atbalstam </w:t>
      </w:r>
      <w:proofErr w:type="spellStart"/>
      <w:r w:rsidR="00AD3D36" w:rsidRPr="000A240D">
        <w:rPr>
          <w:rFonts w:ascii="Arial" w:hAnsi="Arial" w:cs="Arial"/>
          <w:bCs/>
          <w:i/>
          <w:sz w:val="22"/>
        </w:rPr>
        <w:t>formatīvajā</w:t>
      </w:r>
      <w:proofErr w:type="spellEnd"/>
      <w:r w:rsidR="00AD3D36" w:rsidRPr="00196EF0">
        <w:rPr>
          <w:rFonts w:ascii="Arial" w:hAnsi="Arial" w:cs="Arial"/>
          <w:bCs/>
          <w:sz w:val="22"/>
        </w:rPr>
        <w:t xml:space="preserve"> vērtēšanā </w:t>
      </w:r>
      <w:r w:rsidRPr="00196EF0">
        <w:rPr>
          <w:rFonts w:ascii="Arial" w:hAnsi="Arial" w:cs="Arial"/>
          <w:bCs/>
          <w:sz w:val="22"/>
        </w:rPr>
        <w:t>tiek izmantots procentuālais vērtējums un snieguma līmeņu apraksti</w:t>
      </w:r>
      <w:r w:rsidR="00AD3D36" w:rsidRPr="00196EF0">
        <w:rPr>
          <w:rFonts w:ascii="Arial" w:hAnsi="Arial" w:cs="Arial"/>
          <w:bCs/>
          <w:sz w:val="22"/>
        </w:rPr>
        <w:t>, ko atspoguļo E-klasē. Šie vērtējumi netiek izmantoti, nosakot mācību gada vērtējumu.</w:t>
      </w:r>
    </w:p>
    <w:p w:rsidR="00C117EF" w:rsidRPr="00C117EF" w:rsidRDefault="00C117EF" w:rsidP="00196EF0">
      <w:pPr>
        <w:pStyle w:val="Paraststmeklis"/>
        <w:numPr>
          <w:ilvl w:val="0"/>
          <w:numId w:val="1"/>
        </w:numPr>
        <w:shd w:val="clear" w:color="auto" w:fill="FFFFFF" w:themeFill="background1"/>
        <w:spacing w:before="0" w:beforeAutospacing="0" w:after="0" w:afterAutospacing="0" w:line="276" w:lineRule="auto"/>
        <w:jc w:val="both"/>
        <w:rPr>
          <w:rFonts w:ascii="Arial" w:hAnsi="Arial" w:cs="Arial"/>
          <w:bCs/>
          <w:sz w:val="22"/>
          <w:szCs w:val="22"/>
        </w:rPr>
      </w:pPr>
      <w:r w:rsidRPr="00C117EF">
        <w:rPr>
          <w:rFonts w:ascii="Arial" w:hAnsi="Arial" w:cs="Arial"/>
          <w:sz w:val="22"/>
          <w:szCs w:val="22"/>
        </w:rPr>
        <w:t xml:space="preserve">Par </w:t>
      </w:r>
      <w:proofErr w:type="spellStart"/>
      <w:r w:rsidRPr="00C117EF">
        <w:rPr>
          <w:rFonts w:ascii="Arial" w:hAnsi="Arial" w:cs="Arial"/>
          <w:i/>
          <w:sz w:val="22"/>
          <w:szCs w:val="22"/>
        </w:rPr>
        <w:t>formatīvās</w:t>
      </w:r>
      <w:proofErr w:type="spellEnd"/>
      <w:r w:rsidRPr="00C117EF">
        <w:rPr>
          <w:rFonts w:ascii="Arial" w:hAnsi="Arial" w:cs="Arial"/>
          <w:sz w:val="22"/>
          <w:szCs w:val="22"/>
        </w:rPr>
        <w:t xml:space="preserve"> vērtēšanas kārtību, tostarp iespējām uzlabot rezultātus, atbild katrs mācību priekšmeta skolotājs.</w:t>
      </w:r>
    </w:p>
    <w:p w:rsidR="002F2AD2" w:rsidRPr="0036300D" w:rsidRDefault="002F2AD2" w:rsidP="0036300D">
      <w:pPr>
        <w:pStyle w:val="Paraststmeklis"/>
        <w:numPr>
          <w:ilvl w:val="0"/>
          <w:numId w:val="1"/>
        </w:numPr>
        <w:shd w:val="clear" w:color="auto" w:fill="FFFFFF" w:themeFill="background1"/>
        <w:spacing w:before="0" w:beforeAutospacing="0" w:after="0" w:afterAutospacing="0" w:line="276" w:lineRule="auto"/>
        <w:jc w:val="both"/>
        <w:rPr>
          <w:rFonts w:ascii="Arial" w:hAnsi="Arial" w:cs="Arial"/>
          <w:bCs/>
          <w:sz w:val="22"/>
        </w:rPr>
      </w:pPr>
      <w:r w:rsidRPr="00196EF0">
        <w:rPr>
          <w:rFonts w:ascii="Arial" w:hAnsi="Arial" w:cs="Arial"/>
          <w:sz w:val="22"/>
        </w:rPr>
        <w:t xml:space="preserve">Vērtējumu atbilstība un piemērojamība </w:t>
      </w:r>
      <w:proofErr w:type="spellStart"/>
      <w:r w:rsidRPr="00196EF0">
        <w:rPr>
          <w:rFonts w:ascii="Arial" w:hAnsi="Arial" w:cs="Arial"/>
          <w:i/>
          <w:sz w:val="22"/>
        </w:rPr>
        <w:t>formatīvajā</w:t>
      </w:r>
      <w:proofErr w:type="spellEnd"/>
      <w:r w:rsidRPr="00196EF0">
        <w:rPr>
          <w:rFonts w:ascii="Arial" w:hAnsi="Arial" w:cs="Arial"/>
          <w:sz w:val="22"/>
        </w:rPr>
        <w:t xml:space="preserve"> vērtēšanā</w:t>
      </w:r>
      <w:r w:rsidR="00464A35" w:rsidRPr="00196EF0">
        <w:rPr>
          <w:rFonts w:ascii="Arial" w:hAnsi="Arial" w:cs="Arial"/>
          <w:sz w:val="22"/>
        </w:rPr>
        <w:t xml:space="preserve"> ir sekojoša</w:t>
      </w:r>
      <w:r w:rsidR="0091610A" w:rsidRPr="00196EF0">
        <w:rPr>
          <w:rFonts w:ascii="Arial" w:hAnsi="Arial" w:cs="Arial"/>
          <w:sz w:val="22"/>
        </w:rPr>
        <w:t>:</w:t>
      </w:r>
    </w:p>
    <w:p w:rsidR="008058E1" w:rsidRPr="002F2AD2" w:rsidRDefault="008058E1" w:rsidP="002F2AD2">
      <w:pPr>
        <w:spacing w:line="276" w:lineRule="auto"/>
        <w:ind w:left="1224"/>
        <w:jc w:val="both"/>
        <w:rPr>
          <w:rFonts w:ascii="Arial" w:hAnsi="Arial" w:cs="Arial"/>
          <w:bCs/>
          <w:sz w:val="22"/>
        </w:rPr>
      </w:pPr>
    </w:p>
    <w:tbl>
      <w:tblPr>
        <w:tblW w:w="102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638"/>
        <w:gridCol w:w="586"/>
        <w:gridCol w:w="596"/>
        <w:gridCol w:w="1162"/>
        <w:gridCol w:w="1157"/>
        <w:gridCol w:w="921"/>
        <w:gridCol w:w="53"/>
        <w:gridCol w:w="850"/>
        <w:gridCol w:w="940"/>
        <w:gridCol w:w="937"/>
        <w:gridCol w:w="958"/>
      </w:tblGrid>
      <w:tr w:rsidR="002F2AD2" w:rsidRPr="00D02874" w:rsidTr="00DB7063">
        <w:tc>
          <w:tcPr>
            <w:tcW w:w="1403" w:type="dxa"/>
            <w:shd w:val="clear" w:color="auto" w:fill="auto"/>
          </w:tcPr>
          <w:p w:rsidR="002F2AD2" w:rsidRPr="00D02874" w:rsidRDefault="002F2AD2" w:rsidP="00DB7063">
            <w:pPr>
              <w:jc w:val="center"/>
              <w:rPr>
                <w:rFonts w:ascii="Arial" w:hAnsi="Arial" w:cs="Arial"/>
                <w:sz w:val="18"/>
                <w:szCs w:val="20"/>
              </w:rPr>
            </w:pPr>
            <w:r w:rsidRPr="00D02874">
              <w:rPr>
                <w:rFonts w:ascii="Arial" w:hAnsi="Arial" w:cs="Arial"/>
                <w:sz w:val="18"/>
                <w:szCs w:val="20"/>
              </w:rPr>
              <w:lastRenderedPageBreak/>
              <w:t>Apguves līmenis</w:t>
            </w:r>
          </w:p>
        </w:tc>
        <w:tc>
          <w:tcPr>
            <w:tcW w:w="1820" w:type="dxa"/>
            <w:gridSpan w:val="3"/>
            <w:shd w:val="clear" w:color="auto" w:fill="auto"/>
          </w:tcPr>
          <w:p w:rsidR="002F2AD2" w:rsidRPr="00D02874" w:rsidRDefault="002F2AD2" w:rsidP="00DB7063">
            <w:pPr>
              <w:jc w:val="center"/>
              <w:rPr>
                <w:rFonts w:ascii="Arial" w:hAnsi="Arial" w:cs="Arial"/>
                <w:sz w:val="18"/>
                <w:szCs w:val="20"/>
              </w:rPr>
            </w:pPr>
            <w:r w:rsidRPr="00D02874">
              <w:rPr>
                <w:rFonts w:ascii="Arial" w:hAnsi="Arial" w:cs="Arial"/>
                <w:sz w:val="18"/>
                <w:szCs w:val="20"/>
              </w:rPr>
              <w:t>Uztver, atpazīst, saprot, iegaumē</w:t>
            </w:r>
          </w:p>
        </w:tc>
        <w:tc>
          <w:tcPr>
            <w:tcW w:w="2319" w:type="dxa"/>
            <w:gridSpan w:val="2"/>
            <w:shd w:val="clear" w:color="auto" w:fill="auto"/>
          </w:tcPr>
          <w:p w:rsidR="002F2AD2" w:rsidRPr="00D02874" w:rsidRDefault="002F2AD2" w:rsidP="00DB7063">
            <w:pPr>
              <w:jc w:val="center"/>
              <w:rPr>
                <w:rFonts w:ascii="Arial" w:hAnsi="Arial" w:cs="Arial"/>
                <w:sz w:val="18"/>
                <w:szCs w:val="20"/>
              </w:rPr>
            </w:pPr>
            <w:r w:rsidRPr="00D02874">
              <w:rPr>
                <w:rFonts w:ascii="Arial" w:hAnsi="Arial" w:cs="Arial"/>
                <w:sz w:val="18"/>
                <w:szCs w:val="20"/>
              </w:rPr>
              <w:t>Atveido, reproducē, balstās uz atmiņu un reproduktīvo domāšanu.</w:t>
            </w:r>
          </w:p>
        </w:tc>
        <w:tc>
          <w:tcPr>
            <w:tcW w:w="2764" w:type="dxa"/>
            <w:gridSpan w:val="4"/>
            <w:shd w:val="clear" w:color="auto" w:fill="auto"/>
          </w:tcPr>
          <w:p w:rsidR="002F2AD2" w:rsidRPr="00D02874" w:rsidRDefault="002F2AD2" w:rsidP="00DB7063">
            <w:pPr>
              <w:jc w:val="center"/>
              <w:rPr>
                <w:rFonts w:ascii="Arial" w:hAnsi="Arial" w:cs="Arial"/>
                <w:sz w:val="18"/>
                <w:szCs w:val="20"/>
              </w:rPr>
            </w:pPr>
            <w:r w:rsidRPr="00D02874">
              <w:rPr>
                <w:rFonts w:ascii="Arial" w:hAnsi="Arial" w:cs="Arial"/>
                <w:sz w:val="18"/>
                <w:szCs w:val="20"/>
              </w:rPr>
              <w:t>Reproduktīvā darbība: pārejas līmenis no reproduktīvās</w:t>
            </w:r>
            <w:r>
              <w:rPr>
                <w:rFonts w:ascii="Arial" w:hAnsi="Arial" w:cs="Arial"/>
                <w:sz w:val="18"/>
                <w:szCs w:val="20"/>
              </w:rPr>
              <w:t xml:space="preserve"> domāšanas uz produktīvo(dziļo)</w:t>
            </w:r>
            <w:r w:rsidRPr="00D02874">
              <w:rPr>
                <w:rFonts w:ascii="Arial" w:hAnsi="Arial" w:cs="Arial"/>
                <w:sz w:val="18"/>
                <w:szCs w:val="20"/>
              </w:rPr>
              <w:t xml:space="preserve"> domāšanu.</w:t>
            </w:r>
          </w:p>
        </w:tc>
        <w:tc>
          <w:tcPr>
            <w:tcW w:w="1895" w:type="dxa"/>
            <w:gridSpan w:val="2"/>
            <w:shd w:val="clear" w:color="auto" w:fill="auto"/>
          </w:tcPr>
          <w:p w:rsidR="002F2AD2" w:rsidRPr="00D02874" w:rsidRDefault="002F2AD2" w:rsidP="00DB7063">
            <w:pPr>
              <w:jc w:val="center"/>
              <w:rPr>
                <w:rFonts w:ascii="Arial" w:hAnsi="Arial" w:cs="Arial"/>
                <w:sz w:val="18"/>
                <w:szCs w:val="20"/>
              </w:rPr>
            </w:pPr>
            <w:r w:rsidRPr="00D02874">
              <w:rPr>
                <w:rFonts w:ascii="Arial" w:hAnsi="Arial" w:cs="Arial"/>
                <w:sz w:val="18"/>
                <w:szCs w:val="20"/>
              </w:rPr>
              <w:t>Produktīvā darbība: spēj iegūtās zināšanas un pr</w:t>
            </w:r>
            <w:r>
              <w:rPr>
                <w:rFonts w:ascii="Arial" w:hAnsi="Arial" w:cs="Arial"/>
                <w:sz w:val="18"/>
                <w:szCs w:val="20"/>
              </w:rPr>
              <w:t xml:space="preserve">asmes izmantot jaunās mainīgās </w:t>
            </w:r>
            <w:r w:rsidRPr="00D02874">
              <w:rPr>
                <w:rFonts w:ascii="Arial" w:hAnsi="Arial" w:cs="Arial"/>
                <w:sz w:val="18"/>
                <w:szCs w:val="20"/>
              </w:rPr>
              <w:t>situācijās</w:t>
            </w:r>
          </w:p>
        </w:tc>
      </w:tr>
      <w:tr w:rsidR="002F2AD2" w:rsidRPr="00D02874" w:rsidTr="00DB7063">
        <w:tc>
          <w:tcPr>
            <w:tcW w:w="1403" w:type="dxa"/>
            <w:shd w:val="clear" w:color="auto" w:fill="D9D9D9"/>
          </w:tcPr>
          <w:p w:rsidR="002F2AD2" w:rsidRPr="00D02874" w:rsidRDefault="002F2AD2" w:rsidP="00DB7063">
            <w:pPr>
              <w:jc w:val="center"/>
              <w:rPr>
                <w:rFonts w:ascii="Arial" w:hAnsi="Arial" w:cs="Arial"/>
                <w:sz w:val="20"/>
                <w:szCs w:val="22"/>
              </w:rPr>
            </w:pPr>
            <w:r w:rsidRPr="00D02874">
              <w:rPr>
                <w:rFonts w:ascii="Arial" w:hAnsi="Arial" w:cs="Arial"/>
                <w:sz w:val="20"/>
                <w:szCs w:val="22"/>
              </w:rPr>
              <w:t>Apgūts</w:t>
            </w:r>
          </w:p>
          <w:p w:rsidR="002F2AD2" w:rsidRPr="00D02874" w:rsidRDefault="002F2AD2" w:rsidP="00DB7063">
            <w:pPr>
              <w:jc w:val="center"/>
              <w:rPr>
                <w:rFonts w:ascii="Arial" w:hAnsi="Arial" w:cs="Arial"/>
                <w:sz w:val="20"/>
                <w:szCs w:val="22"/>
              </w:rPr>
            </w:pPr>
            <w:r w:rsidRPr="00D02874">
              <w:rPr>
                <w:rFonts w:ascii="Arial" w:hAnsi="Arial" w:cs="Arial"/>
                <w:sz w:val="20"/>
                <w:szCs w:val="22"/>
              </w:rPr>
              <w:t>(procentos)</w:t>
            </w:r>
          </w:p>
          <w:p w:rsidR="002F2AD2" w:rsidRPr="00D02874" w:rsidRDefault="002F2AD2" w:rsidP="00DB7063">
            <w:pPr>
              <w:jc w:val="center"/>
              <w:rPr>
                <w:rFonts w:ascii="Arial" w:hAnsi="Arial" w:cs="Arial"/>
                <w:sz w:val="20"/>
                <w:szCs w:val="22"/>
              </w:rPr>
            </w:pPr>
          </w:p>
        </w:tc>
        <w:tc>
          <w:tcPr>
            <w:tcW w:w="638" w:type="dxa"/>
            <w:shd w:val="clear" w:color="auto" w:fill="D9D9D9"/>
          </w:tcPr>
          <w:p w:rsidR="002F2AD2" w:rsidRPr="00D02874" w:rsidRDefault="002F2AD2" w:rsidP="00DB7063">
            <w:pPr>
              <w:rPr>
                <w:rFonts w:ascii="Arial" w:hAnsi="Arial" w:cs="Arial"/>
                <w:sz w:val="20"/>
                <w:szCs w:val="22"/>
              </w:rPr>
            </w:pPr>
            <w:r w:rsidRPr="00D02874">
              <w:rPr>
                <w:rFonts w:ascii="Arial" w:hAnsi="Arial" w:cs="Arial"/>
                <w:sz w:val="20"/>
                <w:szCs w:val="22"/>
              </w:rPr>
              <w:t>1</w:t>
            </w:r>
            <w:r>
              <w:rPr>
                <w:rFonts w:ascii="Arial" w:hAnsi="Arial" w:cs="Arial"/>
                <w:sz w:val="20"/>
                <w:szCs w:val="22"/>
              </w:rPr>
              <w:t xml:space="preserve"> </w:t>
            </w:r>
            <w:r w:rsidRPr="00D02874">
              <w:rPr>
                <w:rFonts w:ascii="Arial" w:hAnsi="Arial" w:cs="Arial"/>
                <w:sz w:val="20"/>
                <w:szCs w:val="22"/>
              </w:rPr>
              <w:t>-14</w:t>
            </w:r>
          </w:p>
        </w:tc>
        <w:tc>
          <w:tcPr>
            <w:tcW w:w="586" w:type="dxa"/>
            <w:shd w:val="clear" w:color="auto" w:fill="D9D9D9"/>
          </w:tcPr>
          <w:p w:rsidR="002F2AD2" w:rsidRPr="00D02874" w:rsidRDefault="002F2AD2" w:rsidP="00DB7063">
            <w:pPr>
              <w:rPr>
                <w:rFonts w:ascii="Arial" w:hAnsi="Arial" w:cs="Arial"/>
                <w:sz w:val="20"/>
                <w:szCs w:val="22"/>
              </w:rPr>
            </w:pPr>
            <w:r w:rsidRPr="00D02874">
              <w:rPr>
                <w:rFonts w:ascii="Arial" w:hAnsi="Arial" w:cs="Arial"/>
                <w:sz w:val="20"/>
                <w:szCs w:val="22"/>
              </w:rPr>
              <w:t>15</w:t>
            </w:r>
            <w:r>
              <w:rPr>
                <w:rFonts w:ascii="Arial" w:hAnsi="Arial" w:cs="Arial"/>
                <w:sz w:val="20"/>
                <w:szCs w:val="22"/>
              </w:rPr>
              <w:t xml:space="preserve"> </w:t>
            </w:r>
            <w:r w:rsidRPr="00D02874">
              <w:rPr>
                <w:rFonts w:ascii="Arial" w:hAnsi="Arial" w:cs="Arial"/>
                <w:sz w:val="20"/>
                <w:szCs w:val="22"/>
              </w:rPr>
              <w:t>-27</w:t>
            </w:r>
          </w:p>
        </w:tc>
        <w:tc>
          <w:tcPr>
            <w:tcW w:w="596" w:type="dxa"/>
            <w:shd w:val="clear" w:color="auto" w:fill="D9D9D9"/>
          </w:tcPr>
          <w:p w:rsidR="002F2AD2" w:rsidRPr="00D02874" w:rsidRDefault="002F2AD2" w:rsidP="00DB7063">
            <w:pPr>
              <w:rPr>
                <w:rFonts w:ascii="Arial" w:hAnsi="Arial" w:cs="Arial"/>
                <w:sz w:val="20"/>
                <w:szCs w:val="22"/>
              </w:rPr>
            </w:pPr>
            <w:r w:rsidRPr="00D02874">
              <w:rPr>
                <w:rFonts w:ascii="Arial" w:hAnsi="Arial" w:cs="Arial"/>
                <w:sz w:val="20"/>
                <w:szCs w:val="22"/>
              </w:rPr>
              <w:t>28</w:t>
            </w:r>
            <w:r>
              <w:rPr>
                <w:rFonts w:ascii="Arial" w:hAnsi="Arial" w:cs="Arial"/>
                <w:sz w:val="20"/>
                <w:szCs w:val="22"/>
              </w:rPr>
              <w:t xml:space="preserve"> </w:t>
            </w:r>
            <w:r w:rsidRPr="00D02874">
              <w:rPr>
                <w:rFonts w:ascii="Arial" w:hAnsi="Arial" w:cs="Arial"/>
                <w:sz w:val="20"/>
                <w:szCs w:val="22"/>
              </w:rPr>
              <w:t>-39</w:t>
            </w:r>
          </w:p>
        </w:tc>
        <w:tc>
          <w:tcPr>
            <w:tcW w:w="1162" w:type="dxa"/>
            <w:shd w:val="clear" w:color="auto" w:fill="D9D9D9"/>
          </w:tcPr>
          <w:p w:rsidR="002F2AD2" w:rsidRPr="00D02874" w:rsidRDefault="002F2AD2" w:rsidP="00DB7063">
            <w:pPr>
              <w:tabs>
                <w:tab w:val="left" w:pos="1175"/>
              </w:tabs>
              <w:rPr>
                <w:rFonts w:ascii="Arial" w:hAnsi="Arial" w:cs="Arial"/>
                <w:sz w:val="20"/>
                <w:szCs w:val="22"/>
              </w:rPr>
            </w:pPr>
            <w:r w:rsidRPr="00D02874">
              <w:rPr>
                <w:rFonts w:ascii="Arial" w:hAnsi="Arial" w:cs="Arial"/>
                <w:sz w:val="20"/>
                <w:szCs w:val="22"/>
              </w:rPr>
              <w:t>40-49</w:t>
            </w:r>
          </w:p>
        </w:tc>
        <w:tc>
          <w:tcPr>
            <w:tcW w:w="1157" w:type="dxa"/>
            <w:shd w:val="clear" w:color="auto" w:fill="D9D9D9"/>
          </w:tcPr>
          <w:p w:rsidR="002F2AD2" w:rsidRPr="00D02874" w:rsidRDefault="002F2AD2" w:rsidP="00DB7063">
            <w:pPr>
              <w:tabs>
                <w:tab w:val="left" w:pos="1175"/>
              </w:tabs>
              <w:rPr>
                <w:rFonts w:ascii="Arial" w:hAnsi="Arial" w:cs="Arial"/>
                <w:sz w:val="20"/>
                <w:szCs w:val="22"/>
              </w:rPr>
            </w:pPr>
            <w:r w:rsidRPr="00D02874">
              <w:rPr>
                <w:rFonts w:ascii="Arial" w:hAnsi="Arial" w:cs="Arial"/>
                <w:sz w:val="20"/>
                <w:szCs w:val="22"/>
              </w:rPr>
              <w:t>50-59</w:t>
            </w:r>
          </w:p>
        </w:tc>
        <w:tc>
          <w:tcPr>
            <w:tcW w:w="974" w:type="dxa"/>
            <w:gridSpan w:val="2"/>
            <w:shd w:val="clear" w:color="auto" w:fill="D9D9D9"/>
          </w:tcPr>
          <w:p w:rsidR="002F2AD2" w:rsidRPr="00D02874" w:rsidRDefault="002F2AD2" w:rsidP="00DB7063">
            <w:pPr>
              <w:rPr>
                <w:rFonts w:ascii="Arial" w:hAnsi="Arial" w:cs="Arial"/>
                <w:sz w:val="20"/>
                <w:szCs w:val="22"/>
              </w:rPr>
            </w:pPr>
            <w:r w:rsidRPr="00D02874">
              <w:rPr>
                <w:rFonts w:ascii="Arial" w:hAnsi="Arial" w:cs="Arial"/>
                <w:sz w:val="20"/>
                <w:szCs w:val="22"/>
              </w:rPr>
              <w:t>60-6</w:t>
            </w:r>
            <w:r w:rsidR="007D5754">
              <w:rPr>
                <w:rFonts w:ascii="Arial" w:hAnsi="Arial" w:cs="Arial"/>
                <w:sz w:val="20"/>
                <w:szCs w:val="22"/>
              </w:rPr>
              <w:t>7</w:t>
            </w:r>
          </w:p>
        </w:tc>
        <w:tc>
          <w:tcPr>
            <w:tcW w:w="850" w:type="dxa"/>
            <w:shd w:val="clear" w:color="auto" w:fill="D9D9D9"/>
          </w:tcPr>
          <w:p w:rsidR="002F2AD2" w:rsidRPr="00D02874" w:rsidRDefault="007D5754" w:rsidP="00DB7063">
            <w:pPr>
              <w:rPr>
                <w:rFonts w:ascii="Arial" w:hAnsi="Arial" w:cs="Arial"/>
                <w:sz w:val="20"/>
                <w:szCs w:val="22"/>
              </w:rPr>
            </w:pPr>
            <w:r>
              <w:rPr>
                <w:rFonts w:ascii="Arial" w:hAnsi="Arial" w:cs="Arial"/>
                <w:sz w:val="20"/>
                <w:szCs w:val="22"/>
              </w:rPr>
              <w:t>68</w:t>
            </w:r>
            <w:r w:rsidR="002F2AD2" w:rsidRPr="00D02874">
              <w:rPr>
                <w:rFonts w:ascii="Arial" w:hAnsi="Arial" w:cs="Arial"/>
                <w:sz w:val="20"/>
                <w:szCs w:val="22"/>
              </w:rPr>
              <w:t>-79</w:t>
            </w:r>
          </w:p>
        </w:tc>
        <w:tc>
          <w:tcPr>
            <w:tcW w:w="940" w:type="dxa"/>
            <w:shd w:val="clear" w:color="auto" w:fill="D9D9D9"/>
          </w:tcPr>
          <w:p w:rsidR="002F2AD2" w:rsidRPr="00D02874" w:rsidRDefault="002F2AD2" w:rsidP="00DB7063">
            <w:pPr>
              <w:rPr>
                <w:rFonts w:ascii="Arial" w:hAnsi="Arial" w:cs="Arial"/>
                <w:sz w:val="20"/>
                <w:szCs w:val="22"/>
              </w:rPr>
            </w:pPr>
            <w:r w:rsidRPr="00D02874">
              <w:rPr>
                <w:rFonts w:ascii="Arial" w:hAnsi="Arial" w:cs="Arial"/>
                <w:sz w:val="20"/>
                <w:szCs w:val="22"/>
              </w:rPr>
              <w:t>80-87</w:t>
            </w:r>
          </w:p>
        </w:tc>
        <w:tc>
          <w:tcPr>
            <w:tcW w:w="937" w:type="dxa"/>
            <w:shd w:val="clear" w:color="auto" w:fill="D9D9D9"/>
          </w:tcPr>
          <w:p w:rsidR="002F2AD2" w:rsidRPr="00D02874" w:rsidRDefault="002F2AD2" w:rsidP="00DB7063">
            <w:pPr>
              <w:rPr>
                <w:rFonts w:ascii="Arial" w:hAnsi="Arial" w:cs="Arial"/>
                <w:sz w:val="20"/>
                <w:szCs w:val="22"/>
              </w:rPr>
            </w:pPr>
            <w:r w:rsidRPr="00D02874">
              <w:rPr>
                <w:rFonts w:ascii="Arial" w:hAnsi="Arial" w:cs="Arial"/>
                <w:sz w:val="20"/>
                <w:szCs w:val="22"/>
              </w:rPr>
              <w:t>88-94</w:t>
            </w:r>
          </w:p>
        </w:tc>
        <w:tc>
          <w:tcPr>
            <w:tcW w:w="958" w:type="dxa"/>
            <w:shd w:val="clear" w:color="auto" w:fill="D9D9D9"/>
          </w:tcPr>
          <w:p w:rsidR="002F2AD2" w:rsidRPr="00D02874" w:rsidRDefault="002F2AD2" w:rsidP="00DB7063">
            <w:pPr>
              <w:rPr>
                <w:rFonts w:ascii="Arial" w:hAnsi="Arial" w:cs="Arial"/>
                <w:sz w:val="20"/>
                <w:szCs w:val="22"/>
              </w:rPr>
            </w:pPr>
            <w:r w:rsidRPr="00D02874">
              <w:rPr>
                <w:rFonts w:ascii="Arial" w:hAnsi="Arial" w:cs="Arial"/>
                <w:sz w:val="20"/>
                <w:szCs w:val="22"/>
              </w:rPr>
              <w:t>95-100</w:t>
            </w:r>
          </w:p>
        </w:tc>
      </w:tr>
      <w:tr w:rsidR="002F2AD2" w:rsidRPr="00D02874" w:rsidTr="00DB7063">
        <w:trPr>
          <w:trHeight w:val="932"/>
        </w:trPr>
        <w:tc>
          <w:tcPr>
            <w:tcW w:w="1403" w:type="dxa"/>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Mutvārdu</w:t>
            </w:r>
            <w:r>
              <w:rPr>
                <w:rFonts w:ascii="Arial" w:hAnsi="Arial" w:cs="Arial"/>
                <w:sz w:val="20"/>
                <w:szCs w:val="22"/>
              </w:rPr>
              <w:t xml:space="preserve"> </w:t>
            </w:r>
            <w:r w:rsidRPr="00D02874">
              <w:rPr>
                <w:rFonts w:ascii="Arial" w:hAnsi="Arial" w:cs="Arial"/>
                <w:sz w:val="20"/>
                <w:szCs w:val="22"/>
              </w:rPr>
              <w:t>vērtējums</w:t>
            </w:r>
          </w:p>
        </w:tc>
        <w:tc>
          <w:tcPr>
            <w:tcW w:w="638"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Ļoti, ļoti vāji</w:t>
            </w:r>
          </w:p>
        </w:tc>
        <w:tc>
          <w:tcPr>
            <w:tcW w:w="586"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Ļoti vāji</w:t>
            </w:r>
          </w:p>
        </w:tc>
        <w:tc>
          <w:tcPr>
            <w:tcW w:w="596"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Vāji</w:t>
            </w:r>
          </w:p>
        </w:tc>
        <w:tc>
          <w:tcPr>
            <w:tcW w:w="1162"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Gandrīz pietiekami</w:t>
            </w:r>
          </w:p>
        </w:tc>
        <w:tc>
          <w:tcPr>
            <w:tcW w:w="1157"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 xml:space="preserve">Pietiekami </w:t>
            </w:r>
          </w:p>
        </w:tc>
        <w:tc>
          <w:tcPr>
            <w:tcW w:w="974" w:type="dxa"/>
            <w:gridSpan w:val="2"/>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Gandrīz labi</w:t>
            </w:r>
          </w:p>
        </w:tc>
        <w:tc>
          <w:tcPr>
            <w:tcW w:w="850"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Labi</w:t>
            </w:r>
          </w:p>
        </w:tc>
        <w:tc>
          <w:tcPr>
            <w:tcW w:w="940"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Ļoti labi</w:t>
            </w:r>
          </w:p>
        </w:tc>
        <w:tc>
          <w:tcPr>
            <w:tcW w:w="937"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Teicami</w:t>
            </w:r>
          </w:p>
        </w:tc>
        <w:tc>
          <w:tcPr>
            <w:tcW w:w="958" w:type="dxa"/>
            <w:shd w:val="clear" w:color="auto" w:fill="auto"/>
          </w:tcPr>
          <w:p w:rsidR="002F2AD2" w:rsidRPr="00D02874" w:rsidRDefault="002F2AD2" w:rsidP="00DB7063">
            <w:pPr>
              <w:rPr>
                <w:rFonts w:ascii="Arial" w:hAnsi="Arial" w:cs="Arial"/>
                <w:sz w:val="20"/>
                <w:szCs w:val="22"/>
              </w:rPr>
            </w:pPr>
            <w:r w:rsidRPr="00D02874">
              <w:rPr>
                <w:rFonts w:ascii="Arial" w:hAnsi="Arial" w:cs="Arial"/>
                <w:sz w:val="20"/>
                <w:szCs w:val="22"/>
              </w:rPr>
              <w:t>Izcili</w:t>
            </w:r>
          </w:p>
        </w:tc>
      </w:tr>
      <w:tr w:rsidR="002F2AD2" w:rsidRPr="00D02874" w:rsidTr="00DB7063">
        <w:tc>
          <w:tcPr>
            <w:tcW w:w="1403" w:type="dxa"/>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Vērtējums līmeņos</w:t>
            </w:r>
          </w:p>
        </w:tc>
        <w:tc>
          <w:tcPr>
            <w:tcW w:w="1820" w:type="dxa"/>
            <w:gridSpan w:val="3"/>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Nepietiekams</w:t>
            </w:r>
          </w:p>
        </w:tc>
        <w:tc>
          <w:tcPr>
            <w:tcW w:w="2319" w:type="dxa"/>
            <w:gridSpan w:val="2"/>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Pietiekams</w:t>
            </w:r>
          </w:p>
        </w:tc>
        <w:tc>
          <w:tcPr>
            <w:tcW w:w="2764" w:type="dxa"/>
            <w:gridSpan w:val="4"/>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Optimāls</w:t>
            </w:r>
          </w:p>
        </w:tc>
        <w:tc>
          <w:tcPr>
            <w:tcW w:w="1895" w:type="dxa"/>
            <w:gridSpan w:val="2"/>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Augsts</w:t>
            </w:r>
          </w:p>
        </w:tc>
      </w:tr>
      <w:tr w:rsidR="00E81967" w:rsidRPr="00D02874" w:rsidTr="00DB7063">
        <w:tc>
          <w:tcPr>
            <w:tcW w:w="1403" w:type="dxa"/>
            <w:shd w:val="clear" w:color="auto" w:fill="D9D9D9"/>
          </w:tcPr>
          <w:p w:rsidR="00E81967" w:rsidRPr="00D02874" w:rsidRDefault="00E81967" w:rsidP="00DB7063">
            <w:pPr>
              <w:jc w:val="center"/>
              <w:rPr>
                <w:rFonts w:ascii="Arial" w:hAnsi="Arial" w:cs="Arial"/>
                <w:sz w:val="20"/>
                <w:szCs w:val="22"/>
              </w:rPr>
            </w:pPr>
            <w:r w:rsidRPr="00D02874">
              <w:rPr>
                <w:rFonts w:ascii="Arial" w:hAnsi="Arial" w:cs="Arial"/>
                <w:sz w:val="20"/>
                <w:szCs w:val="22"/>
              </w:rPr>
              <w:t>Vērtējums</w:t>
            </w:r>
          </w:p>
          <w:p w:rsidR="00E81967" w:rsidRPr="00D02874" w:rsidRDefault="00E81967" w:rsidP="002F2AD2">
            <w:pPr>
              <w:jc w:val="center"/>
              <w:rPr>
                <w:rFonts w:ascii="Arial" w:hAnsi="Arial" w:cs="Arial"/>
                <w:sz w:val="20"/>
                <w:szCs w:val="22"/>
              </w:rPr>
            </w:pPr>
            <w:r w:rsidRPr="00D02874">
              <w:rPr>
                <w:rFonts w:ascii="Arial" w:hAnsi="Arial" w:cs="Arial"/>
                <w:sz w:val="20"/>
                <w:szCs w:val="22"/>
              </w:rPr>
              <w:t>SLA</w:t>
            </w:r>
          </w:p>
        </w:tc>
        <w:tc>
          <w:tcPr>
            <w:tcW w:w="1820" w:type="dxa"/>
            <w:gridSpan w:val="3"/>
            <w:shd w:val="clear" w:color="auto" w:fill="D9D9D9"/>
          </w:tcPr>
          <w:p w:rsidR="00E81967" w:rsidRPr="00D02874" w:rsidRDefault="00E81967" w:rsidP="00DB7063">
            <w:pPr>
              <w:jc w:val="center"/>
              <w:rPr>
                <w:rFonts w:ascii="Arial" w:hAnsi="Arial" w:cs="Arial"/>
                <w:sz w:val="20"/>
                <w:szCs w:val="22"/>
              </w:rPr>
            </w:pPr>
            <w:r w:rsidRPr="00D02874">
              <w:rPr>
                <w:rFonts w:ascii="Arial" w:hAnsi="Arial" w:cs="Arial"/>
                <w:sz w:val="20"/>
                <w:szCs w:val="22"/>
              </w:rPr>
              <w:t>Sācis apgūt</w:t>
            </w:r>
          </w:p>
          <w:p w:rsidR="00E81967" w:rsidRPr="00D02874" w:rsidRDefault="00E81967" w:rsidP="00DB7063">
            <w:pPr>
              <w:jc w:val="center"/>
              <w:rPr>
                <w:rFonts w:ascii="Arial" w:hAnsi="Arial" w:cs="Arial"/>
                <w:sz w:val="20"/>
                <w:szCs w:val="22"/>
              </w:rPr>
            </w:pPr>
          </w:p>
        </w:tc>
        <w:tc>
          <w:tcPr>
            <w:tcW w:w="3240" w:type="dxa"/>
            <w:gridSpan w:val="3"/>
            <w:shd w:val="clear" w:color="auto" w:fill="D9D9D9"/>
          </w:tcPr>
          <w:p w:rsidR="00E81967" w:rsidRPr="00D02874" w:rsidRDefault="00E81967" w:rsidP="00DB7063">
            <w:pPr>
              <w:jc w:val="center"/>
              <w:rPr>
                <w:rFonts w:ascii="Arial" w:hAnsi="Arial" w:cs="Arial"/>
                <w:sz w:val="20"/>
                <w:szCs w:val="22"/>
              </w:rPr>
            </w:pPr>
            <w:r w:rsidRPr="00D02874">
              <w:rPr>
                <w:rFonts w:ascii="Arial" w:hAnsi="Arial" w:cs="Arial"/>
                <w:sz w:val="20"/>
                <w:szCs w:val="22"/>
              </w:rPr>
              <w:t>Turpina apgūt</w:t>
            </w:r>
          </w:p>
        </w:tc>
        <w:tc>
          <w:tcPr>
            <w:tcW w:w="1843" w:type="dxa"/>
            <w:gridSpan w:val="3"/>
            <w:shd w:val="clear" w:color="auto" w:fill="D9D9D9"/>
          </w:tcPr>
          <w:p w:rsidR="00E81967" w:rsidRPr="00D02874" w:rsidRDefault="00E81967" w:rsidP="00DB7063">
            <w:pPr>
              <w:jc w:val="center"/>
              <w:rPr>
                <w:rFonts w:ascii="Arial" w:hAnsi="Arial" w:cs="Arial"/>
                <w:sz w:val="20"/>
                <w:szCs w:val="22"/>
              </w:rPr>
            </w:pPr>
            <w:r w:rsidRPr="00D02874">
              <w:rPr>
                <w:rFonts w:ascii="Arial" w:hAnsi="Arial" w:cs="Arial"/>
                <w:sz w:val="20"/>
                <w:szCs w:val="22"/>
              </w:rPr>
              <w:t>Apguvis</w:t>
            </w:r>
          </w:p>
        </w:tc>
        <w:tc>
          <w:tcPr>
            <w:tcW w:w="1895" w:type="dxa"/>
            <w:gridSpan w:val="2"/>
            <w:shd w:val="clear" w:color="auto" w:fill="D9D9D9"/>
          </w:tcPr>
          <w:p w:rsidR="00E81967" w:rsidRPr="00D02874" w:rsidRDefault="00E81967" w:rsidP="00DB7063">
            <w:pPr>
              <w:jc w:val="center"/>
              <w:rPr>
                <w:rFonts w:ascii="Arial" w:hAnsi="Arial" w:cs="Arial"/>
                <w:sz w:val="20"/>
                <w:szCs w:val="22"/>
              </w:rPr>
            </w:pPr>
            <w:r w:rsidRPr="00D02874">
              <w:rPr>
                <w:rFonts w:ascii="Arial" w:hAnsi="Arial" w:cs="Arial"/>
                <w:sz w:val="20"/>
                <w:szCs w:val="22"/>
              </w:rPr>
              <w:t>Apguvis padziļināti</w:t>
            </w:r>
          </w:p>
        </w:tc>
      </w:tr>
    </w:tbl>
    <w:p w:rsidR="002F2AD2" w:rsidRPr="00D02874" w:rsidRDefault="002F2AD2" w:rsidP="002F2AD2">
      <w:pPr>
        <w:pStyle w:val="Paraststmeklis"/>
        <w:spacing w:before="0" w:beforeAutospacing="0" w:after="0" w:afterAutospacing="0" w:line="276" w:lineRule="auto"/>
        <w:jc w:val="both"/>
        <w:rPr>
          <w:rFonts w:ascii="Arial" w:hAnsi="Arial" w:cs="Arial"/>
          <w:bCs/>
          <w:sz w:val="22"/>
        </w:rPr>
      </w:pPr>
    </w:p>
    <w:p w:rsidR="0091610A" w:rsidRPr="000A240D" w:rsidRDefault="00464FF1" w:rsidP="00464A35">
      <w:pPr>
        <w:pStyle w:val="Paraststmeklis"/>
        <w:numPr>
          <w:ilvl w:val="0"/>
          <w:numId w:val="1"/>
        </w:numPr>
        <w:spacing w:before="0" w:beforeAutospacing="0" w:after="0" w:afterAutospacing="0" w:line="276" w:lineRule="auto"/>
        <w:jc w:val="both"/>
        <w:rPr>
          <w:rFonts w:ascii="Arial" w:hAnsi="Arial" w:cs="Arial"/>
          <w:bCs/>
          <w:sz w:val="22"/>
        </w:rPr>
      </w:pPr>
      <w:r w:rsidRPr="000A240D">
        <w:rPr>
          <w:rFonts w:ascii="Arial" w:hAnsi="Arial" w:cs="Arial"/>
          <w:bCs/>
          <w:sz w:val="22"/>
        </w:rPr>
        <w:t>Mācīšanās posma noslēgumā</w:t>
      </w:r>
      <w:r w:rsidR="005A33AD" w:rsidRPr="000A240D">
        <w:rPr>
          <w:rFonts w:ascii="Arial" w:hAnsi="Arial" w:cs="Arial"/>
          <w:bCs/>
          <w:sz w:val="22"/>
        </w:rPr>
        <w:t xml:space="preserve"> vai tēmu noslēgumu pārbaudes darbos</w:t>
      </w:r>
      <w:r w:rsidRPr="000A240D">
        <w:rPr>
          <w:rFonts w:ascii="Arial" w:hAnsi="Arial" w:cs="Arial"/>
          <w:bCs/>
          <w:sz w:val="22"/>
        </w:rPr>
        <w:t xml:space="preserve">, lai novērtētu un dokumentētu izglītojamo mācīšanās rezultātu, tiek organizēta </w:t>
      </w:r>
      <w:proofErr w:type="spellStart"/>
      <w:r w:rsidRPr="000A240D">
        <w:rPr>
          <w:rFonts w:ascii="Arial" w:hAnsi="Arial" w:cs="Arial"/>
          <w:bCs/>
          <w:i/>
          <w:sz w:val="22"/>
        </w:rPr>
        <w:t>summatīvā</w:t>
      </w:r>
      <w:proofErr w:type="spellEnd"/>
      <w:r w:rsidRPr="000A240D">
        <w:rPr>
          <w:rFonts w:ascii="Arial" w:hAnsi="Arial" w:cs="Arial"/>
          <w:bCs/>
          <w:i/>
          <w:sz w:val="22"/>
        </w:rPr>
        <w:t xml:space="preserve"> vērtēšan</w:t>
      </w:r>
      <w:r w:rsidR="0091610A" w:rsidRPr="000A240D">
        <w:rPr>
          <w:rFonts w:ascii="Arial" w:hAnsi="Arial" w:cs="Arial"/>
          <w:bCs/>
          <w:i/>
          <w:sz w:val="22"/>
        </w:rPr>
        <w:t>a</w:t>
      </w:r>
      <w:r w:rsidR="0091610A" w:rsidRPr="000A240D">
        <w:rPr>
          <w:rFonts w:ascii="Arial" w:hAnsi="Arial" w:cs="Arial"/>
          <w:bCs/>
          <w:sz w:val="22"/>
        </w:rPr>
        <w:t>, kurā skolotājs nodrošina iespēju skolēnam demonstrēt sniegumu visos apguves lī</w:t>
      </w:r>
      <w:r w:rsidR="006927D1" w:rsidRPr="000A240D">
        <w:rPr>
          <w:rFonts w:ascii="Arial" w:hAnsi="Arial" w:cs="Arial"/>
          <w:bCs/>
          <w:sz w:val="22"/>
        </w:rPr>
        <w:t>me</w:t>
      </w:r>
      <w:r w:rsidR="0091610A" w:rsidRPr="000A240D">
        <w:rPr>
          <w:rFonts w:ascii="Arial" w:hAnsi="Arial" w:cs="Arial"/>
          <w:bCs/>
          <w:sz w:val="22"/>
        </w:rPr>
        <w:t>ņos.</w:t>
      </w:r>
    </w:p>
    <w:p w:rsidR="002F2AD2" w:rsidRPr="0036300D" w:rsidRDefault="0091610A" w:rsidP="002F2AD2">
      <w:pPr>
        <w:pStyle w:val="Paraststmeklis"/>
        <w:numPr>
          <w:ilvl w:val="0"/>
          <w:numId w:val="1"/>
        </w:numPr>
        <w:spacing w:before="0" w:beforeAutospacing="0" w:after="0" w:afterAutospacing="0" w:line="276" w:lineRule="auto"/>
        <w:jc w:val="both"/>
        <w:rPr>
          <w:rFonts w:ascii="Arial" w:hAnsi="Arial" w:cs="Arial"/>
          <w:bCs/>
          <w:sz w:val="22"/>
        </w:rPr>
      </w:pPr>
      <w:r w:rsidRPr="000A240D">
        <w:rPr>
          <w:rFonts w:ascii="Arial" w:hAnsi="Arial" w:cs="Arial"/>
          <w:sz w:val="22"/>
        </w:rPr>
        <w:t xml:space="preserve"> </w:t>
      </w:r>
      <w:r w:rsidR="002F2AD2" w:rsidRPr="000A240D">
        <w:rPr>
          <w:rFonts w:ascii="Arial" w:hAnsi="Arial" w:cs="Arial"/>
          <w:sz w:val="22"/>
        </w:rPr>
        <w:t xml:space="preserve">Vērtējumu atbilstība un piemērojamība </w:t>
      </w:r>
      <w:proofErr w:type="spellStart"/>
      <w:r w:rsidR="002F2AD2" w:rsidRPr="000A240D">
        <w:rPr>
          <w:rFonts w:ascii="Arial" w:hAnsi="Arial" w:cs="Arial"/>
          <w:i/>
          <w:sz w:val="22"/>
        </w:rPr>
        <w:t>s</w:t>
      </w:r>
      <w:r w:rsidR="002F2AD2" w:rsidRPr="000A240D">
        <w:rPr>
          <w:rFonts w:ascii="Arial" w:hAnsi="Arial" w:cs="Arial"/>
          <w:bCs/>
          <w:i/>
          <w:sz w:val="22"/>
        </w:rPr>
        <w:t>ummatīvajā</w:t>
      </w:r>
      <w:proofErr w:type="spellEnd"/>
      <w:r w:rsidR="002F2AD2" w:rsidRPr="000A240D">
        <w:rPr>
          <w:rFonts w:ascii="Arial" w:hAnsi="Arial" w:cs="Arial"/>
          <w:bCs/>
          <w:sz w:val="22"/>
        </w:rPr>
        <w:t xml:space="preserve"> vērtēšanā</w:t>
      </w:r>
      <w:r w:rsidRPr="000A240D">
        <w:rPr>
          <w:rFonts w:ascii="Arial" w:hAnsi="Arial" w:cs="Arial"/>
          <w:b/>
          <w:sz w:val="22"/>
        </w:rPr>
        <w:t xml:space="preserve"> </w:t>
      </w:r>
      <w:r w:rsidR="00C33EE6">
        <w:rPr>
          <w:rFonts w:ascii="Arial" w:hAnsi="Arial" w:cs="Arial"/>
          <w:bCs/>
          <w:sz w:val="22"/>
        </w:rPr>
        <w:t xml:space="preserve">4.-9.klasēs </w:t>
      </w:r>
      <w:r w:rsidRPr="000A240D">
        <w:rPr>
          <w:rFonts w:ascii="Arial" w:hAnsi="Arial" w:cs="Arial"/>
          <w:sz w:val="22"/>
        </w:rPr>
        <w:t>ir sekojoša: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
        <w:gridCol w:w="765"/>
        <w:gridCol w:w="780"/>
        <w:gridCol w:w="1117"/>
        <w:gridCol w:w="1139"/>
        <w:gridCol w:w="928"/>
        <w:gridCol w:w="743"/>
        <w:gridCol w:w="851"/>
        <w:gridCol w:w="756"/>
        <w:gridCol w:w="803"/>
      </w:tblGrid>
      <w:tr w:rsidR="002F2AD2" w:rsidRPr="00D02874" w:rsidTr="00DB7063">
        <w:tc>
          <w:tcPr>
            <w:tcW w:w="1526" w:type="dxa"/>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Apgūts</w:t>
            </w:r>
          </w:p>
          <w:p w:rsidR="002F2AD2" w:rsidRPr="00D02874" w:rsidRDefault="002F2AD2" w:rsidP="00DB7063">
            <w:pPr>
              <w:jc w:val="center"/>
              <w:rPr>
                <w:rFonts w:ascii="Arial" w:hAnsi="Arial" w:cs="Arial"/>
                <w:sz w:val="20"/>
                <w:szCs w:val="22"/>
              </w:rPr>
            </w:pPr>
            <w:r w:rsidRPr="00D02874">
              <w:rPr>
                <w:rFonts w:ascii="Arial" w:hAnsi="Arial" w:cs="Arial"/>
                <w:sz w:val="20"/>
                <w:szCs w:val="22"/>
              </w:rPr>
              <w:t>(procentos)</w:t>
            </w:r>
          </w:p>
        </w:tc>
        <w:tc>
          <w:tcPr>
            <w:tcW w:w="623" w:type="dxa"/>
            <w:shd w:val="clear" w:color="auto" w:fill="auto"/>
          </w:tcPr>
          <w:p w:rsidR="002F2AD2" w:rsidRPr="00D02874" w:rsidRDefault="008058E1" w:rsidP="00DB7063">
            <w:pPr>
              <w:jc w:val="center"/>
              <w:rPr>
                <w:rFonts w:ascii="Arial" w:hAnsi="Arial" w:cs="Arial"/>
                <w:sz w:val="20"/>
                <w:szCs w:val="22"/>
              </w:rPr>
            </w:pPr>
            <w:r>
              <w:rPr>
                <w:rFonts w:ascii="Arial" w:hAnsi="Arial" w:cs="Arial"/>
                <w:sz w:val="20"/>
                <w:szCs w:val="22"/>
              </w:rPr>
              <w:t>0</w:t>
            </w:r>
            <w:r w:rsidR="002F2AD2" w:rsidRPr="00D02874">
              <w:rPr>
                <w:rFonts w:ascii="Arial" w:hAnsi="Arial" w:cs="Arial"/>
                <w:sz w:val="20"/>
                <w:szCs w:val="22"/>
              </w:rPr>
              <w:t>-1</w:t>
            </w:r>
            <w:r>
              <w:rPr>
                <w:rFonts w:ascii="Arial" w:hAnsi="Arial" w:cs="Arial"/>
                <w:sz w:val="20"/>
                <w:szCs w:val="22"/>
              </w:rPr>
              <w:t>0</w:t>
            </w:r>
          </w:p>
        </w:tc>
        <w:tc>
          <w:tcPr>
            <w:tcW w:w="765" w:type="dxa"/>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1</w:t>
            </w:r>
            <w:r w:rsidR="008058E1">
              <w:rPr>
                <w:rFonts w:ascii="Arial" w:hAnsi="Arial" w:cs="Arial"/>
                <w:sz w:val="20"/>
                <w:szCs w:val="22"/>
              </w:rPr>
              <w:t>1</w:t>
            </w:r>
            <w:r w:rsidRPr="00D02874">
              <w:rPr>
                <w:rFonts w:ascii="Arial" w:hAnsi="Arial" w:cs="Arial"/>
                <w:sz w:val="20"/>
                <w:szCs w:val="22"/>
              </w:rPr>
              <w:t>-2</w:t>
            </w:r>
            <w:r w:rsidR="008058E1">
              <w:rPr>
                <w:rFonts w:ascii="Arial" w:hAnsi="Arial" w:cs="Arial"/>
                <w:sz w:val="20"/>
                <w:szCs w:val="22"/>
              </w:rPr>
              <w:t>0</w:t>
            </w:r>
          </w:p>
        </w:tc>
        <w:tc>
          <w:tcPr>
            <w:tcW w:w="780" w:type="dxa"/>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2</w:t>
            </w:r>
            <w:r w:rsidR="008058E1">
              <w:rPr>
                <w:rFonts w:ascii="Arial" w:hAnsi="Arial" w:cs="Arial"/>
                <w:sz w:val="20"/>
                <w:szCs w:val="22"/>
              </w:rPr>
              <w:t>1</w:t>
            </w:r>
            <w:r w:rsidRPr="00D02874">
              <w:rPr>
                <w:rFonts w:ascii="Arial" w:hAnsi="Arial" w:cs="Arial"/>
                <w:sz w:val="20"/>
                <w:szCs w:val="22"/>
              </w:rPr>
              <w:t>-3</w:t>
            </w:r>
            <w:r w:rsidR="008058E1">
              <w:rPr>
                <w:rFonts w:ascii="Arial" w:hAnsi="Arial" w:cs="Arial"/>
                <w:sz w:val="20"/>
                <w:szCs w:val="22"/>
              </w:rPr>
              <w:t>0</w:t>
            </w:r>
          </w:p>
        </w:tc>
        <w:tc>
          <w:tcPr>
            <w:tcW w:w="1117" w:type="dxa"/>
            <w:shd w:val="clear" w:color="auto" w:fill="auto"/>
          </w:tcPr>
          <w:p w:rsidR="002F2AD2" w:rsidRPr="00D02874" w:rsidRDefault="000344CA" w:rsidP="00DB7063">
            <w:pPr>
              <w:tabs>
                <w:tab w:val="left" w:pos="1175"/>
              </w:tabs>
              <w:jc w:val="center"/>
              <w:rPr>
                <w:rFonts w:ascii="Arial" w:hAnsi="Arial" w:cs="Arial"/>
                <w:sz w:val="20"/>
                <w:szCs w:val="22"/>
              </w:rPr>
            </w:pPr>
            <w:r>
              <w:rPr>
                <w:rFonts w:ascii="Arial" w:hAnsi="Arial" w:cs="Arial"/>
                <w:sz w:val="20"/>
                <w:szCs w:val="22"/>
              </w:rPr>
              <w:t xml:space="preserve">31 </w:t>
            </w:r>
            <w:r w:rsidR="002F2AD2" w:rsidRPr="00D02874">
              <w:rPr>
                <w:rFonts w:ascii="Arial" w:hAnsi="Arial" w:cs="Arial"/>
                <w:sz w:val="20"/>
                <w:szCs w:val="22"/>
              </w:rPr>
              <w:t>-</w:t>
            </w:r>
            <w:r>
              <w:rPr>
                <w:rFonts w:ascii="Arial" w:hAnsi="Arial" w:cs="Arial"/>
                <w:sz w:val="20"/>
                <w:szCs w:val="22"/>
              </w:rPr>
              <w:t xml:space="preserve"> 40</w:t>
            </w:r>
          </w:p>
        </w:tc>
        <w:tc>
          <w:tcPr>
            <w:tcW w:w="1139" w:type="dxa"/>
            <w:shd w:val="clear" w:color="auto" w:fill="auto"/>
          </w:tcPr>
          <w:p w:rsidR="002F2AD2" w:rsidRPr="00D02874" w:rsidRDefault="000344CA" w:rsidP="00DB7063">
            <w:pPr>
              <w:tabs>
                <w:tab w:val="left" w:pos="1175"/>
              </w:tabs>
              <w:jc w:val="center"/>
              <w:rPr>
                <w:rFonts w:ascii="Arial" w:hAnsi="Arial" w:cs="Arial"/>
                <w:sz w:val="20"/>
                <w:szCs w:val="22"/>
              </w:rPr>
            </w:pPr>
            <w:r>
              <w:rPr>
                <w:rFonts w:ascii="Arial" w:hAnsi="Arial" w:cs="Arial"/>
                <w:sz w:val="20"/>
                <w:szCs w:val="22"/>
              </w:rPr>
              <w:t>41 - 52</w:t>
            </w:r>
          </w:p>
        </w:tc>
        <w:tc>
          <w:tcPr>
            <w:tcW w:w="928" w:type="dxa"/>
            <w:shd w:val="clear" w:color="auto" w:fill="auto"/>
          </w:tcPr>
          <w:p w:rsidR="002F2AD2" w:rsidRPr="00D02874" w:rsidRDefault="000344CA" w:rsidP="00DB7063">
            <w:pPr>
              <w:jc w:val="center"/>
              <w:rPr>
                <w:rFonts w:ascii="Arial" w:hAnsi="Arial" w:cs="Arial"/>
                <w:sz w:val="20"/>
                <w:szCs w:val="22"/>
              </w:rPr>
            </w:pPr>
            <w:r>
              <w:rPr>
                <w:rFonts w:ascii="Arial" w:hAnsi="Arial" w:cs="Arial"/>
                <w:sz w:val="20"/>
                <w:szCs w:val="22"/>
              </w:rPr>
              <w:t>53 - 66</w:t>
            </w:r>
          </w:p>
        </w:tc>
        <w:tc>
          <w:tcPr>
            <w:tcW w:w="743" w:type="dxa"/>
            <w:shd w:val="clear" w:color="auto" w:fill="auto"/>
          </w:tcPr>
          <w:p w:rsidR="002F2AD2" w:rsidRPr="00D02874" w:rsidRDefault="000344CA" w:rsidP="00DB7063">
            <w:pPr>
              <w:jc w:val="center"/>
              <w:rPr>
                <w:rFonts w:ascii="Arial" w:hAnsi="Arial" w:cs="Arial"/>
                <w:sz w:val="20"/>
                <w:szCs w:val="22"/>
              </w:rPr>
            </w:pPr>
            <w:r>
              <w:rPr>
                <w:rFonts w:ascii="Arial" w:hAnsi="Arial" w:cs="Arial"/>
                <w:sz w:val="20"/>
                <w:szCs w:val="22"/>
              </w:rPr>
              <w:t>67-76</w:t>
            </w:r>
          </w:p>
        </w:tc>
        <w:tc>
          <w:tcPr>
            <w:tcW w:w="851" w:type="dxa"/>
            <w:shd w:val="clear" w:color="auto" w:fill="auto"/>
          </w:tcPr>
          <w:p w:rsidR="002F2AD2" w:rsidRPr="00D02874" w:rsidRDefault="000344CA" w:rsidP="00DB7063">
            <w:pPr>
              <w:jc w:val="center"/>
              <w:rPr>
                <w:rFonts w:ascii="Arial" w:hAnsi="Arial" w:cs="Arial"/>
                <w:sz w:val="20"/>
                <w:szCs w:val="22"/>
              </w:rPr>
            </w:pPr>
            <w:r>
              <w:rPr>
                <w:rFonts w:ascii="Arial" w:hAnsi="Arial" w:cs="Arial"/>
                <w:sz w:val="20"/>
                <w:szCs w:val="22"/>
              </w:rPr>
              <w:t>77-86</w:t>
            </w:r>
          </w:p>
        </w:tc>
        <w:tc>
          <w:tcPr>
            <w:tcW w:w="756" w:type="dxa"/>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8</w:t>
            </w:r>
            <w:r w:rsidR="000344CA">
              <w:rPr>
                <w:rFonts w:ascii="Arial" w:hAnsi="Arial" w:cs="Arial"/>
                <w:sz w:val="20"/>
                <w:szCs w:val="22"/>
              </w:rPr>
              <w:t>7</w:t>
            </w:r>
            <w:r w:rsidRPr="00D02874">
              <w:rPr>
                <w:rFonts w:ascii="Arial" w:hAnsi="Arial" w:cs="Arial"/>
                <w:sz w:val="20"/>
                <w:szCs w:val="22"/>
              </w:rPr>
              <w:t>-9</w:t>
            </w:r>
            <w:r w:rsidR="000344CA">
              <w:rPr>
                <w:rFonts w:ascii="Arial" w:hAnsi="Arial" w:cs="Arial"/>
                <w:sz w:val="20"/>
                <w:szCs w:val="22"/>
              </w:rPr>
              <w:t>3</w:t>
            </w:r>
          </w:p>
        </w:tc>
        <w:tc>
          <w:tcPr>
            <w:tcW w:w="803" w:type="dxa"/>
            <w:shd w:val="clear" w:color="auto" w:fill="auto"/>
          </w:tcPr>
          <w:p w:rsidR="002F2AD2" w:rsidRPr="00D02874" w:rsidRDefault="002F2AD2" w:rsidP="00DB7063">
            <w:pPr>
              <w:jc w:val="center"/>
              <w:rPr>
                <w:rFonts w:ascii="Arial" w:hAnsi="Arial" w:cs="Arial"/>
                <w:sz w:val="20"/>
                <w:szCs w:val="22"/>
              </w:rPr>
            </w:pPr>
            <w:r w:rsidRPr="00D02874">
              <w:rPr>
                <w:rFonts w:ascii="Arial" w:hAnsi="Arial" w:cs="Arial"/>
                <w:sz w:val="20"/>
                <w:szCs w:val="22"/>
              </w:rPr>
              <w:t>9</w:t>
            </w:r>
            <w:r w:rsidR="000344CA">
              <w:rPr>
                <w:rFonts w:ascii="Arial" w:hAnsi="Arial" w:cs="Arial"/>
                <w:sz w:val="20"/>
                <w:szCs w:val="22"/>
              </w:rPr>
              <w:t>4</w:t>
            </w:r>
            <w:r w:rsidRPr="00D02874">
              <w:rPr>
                <w:rFonts w:ascii="Arial" w:hAnsi="Arial" w:cs="Arial"/>
                <w:sz w:val="20"/>
                <w:szCs w:val="22"/>
              </w:rPr>
              <w:t>-100</w:t>
            </w:r>
          </w:p>
        </w:tc>
      </w:tr>
      <w:tr w:rsidR="002F2AD2" w:rsidRPr="009C63BE" w:rsidTr="004033F4">
        <w:tc>
          <w:tcPr>
            <w:tcW w:w="1526" w:type="dxa"/>
            <w:shd w:val="clear" w:color="auto" w:fill="D9D9D9"/>
          </w:tcPr>
          <w:p w:rsidR="002F2AD2" w:rsidRPr="009C63BE" w:rsidRDefault="002F2AD2" w:rsidP="00DB7063">
            <w:pPr>
              <w:jc w:val="center"/>
              <w:rPr>
                <w:rFonts w:ascii="Arial" w:hAnsi="Arial" w:cs="Arial"/>
                <w:b/>
                <w:sz w:val="20"/>
                <w:szCs w:val="22"/>
              </w:rPr>
            </w:pPr>
            <w:r w:rsidRPr="009C63BE">
              <w:rPr>
                <w:rFonts w:ascii="Arial" w:hAnsi="Arial" w:cs="Arial"/>
                <w:b/>
                <w:sz w:val="20"/>
                <w:szCs w:val="22"/>
              </w:rPr>
              <w:t>Balles</w:t>
            </w:r>
          </w:p>
          <w:p w:rsidR="002F2AD2" w:rsidRPr="009C63BE" w:rsidRDefault="002F2AD2" w:rsidP="00DB7063">
            <w:pPr>
              <w:jc w:val="center"/>
              <w:rPr>
                <w:rFonts w:ascii="Arial" w:hAnsi="Arial" w:cs="Arial"/>
                <w:b/>
                <w:sz w:val="20"/>
                <w:szCs w:val="22"/>
              </w:rPr>
            </w:pPr>
          </w:p>
        </w:tc>
        <w:tc>
          <w:tcPr>
            <w:tcW w:w="623" w:type="dxa"/>
            <w:shd w:val="clear" w:color="auto" w:fill="F2F2F2" w:themeFill="background1" w:themeFillShade="F2"/>
          </w:tcPr>
          <w:p w:rsidR="002F2AD2" w:rsidRPr="004033F4" w:rsidRDefault="002F2AD2" w:rsidP="00DB7063">
            <w:pPr>
              <w:jc w:val="center"/>
              <w:rPr>
                <w:rFonts w:ascii="Arial" w:hAnsi="Arial" w:cs="Arial"/>
                <w:b/>
                <w:sz w:val="20"/>
                <w:szCs w:val="22"/>
              </w:rPr>
            </w:pPr>
            <w:r w:rsidRPr="004033F4">
              <w:rPr>
                <w:rFonts w:ascii="Arial" w:hAnsi="Arial" w:cs="Arial"/>
                <w:b/>
                <w:sz w:val="20"/>
                <w:szCs w:val="22"/>
              </w:rPr>
              <w:t>1</w:t>
            </w:r>
          </w:p>
        </w:tc>
        <w:tc>
          <w:tcPr>
            <w:tcW w:w="765" w:type="dxa"/>
            <w:shd w:val="clear" w:color="auto" w:fill="F2F2F2" w:themeFill="background1" w:themeFillShade="F2"/>
          </w:tcPr>
          <w:p w:rsidR="002F2AD2" w:rsidRPr="004033F4" w:rsidRDefault="002F2AD2" w:rsidP="00DB7063">
            <w:pPr>
              <w:jc w:val="center"/>
              <w:rPr>
                <w:rFonts w:ascii="Arial" w:hAnsi="Arial" w:cs="Arial"/>
                <w:b/>
                <w:sz w:val="20"/>
                <w:szCs w:val="22"/>
              </w:rPr>
            </w:pPr>
            <w:r w:rsidRPr="004033F4">
              <w:rPr>
                <w:rFonts w:ascii="Arial" w:hAnsi="Arial" w:cs="Arial"/>
                <w:b/>
                <w:sz w:val="20"/>
                <w:szCs w:val="22"/>
              </w:rPr>
              <w:t>2</w:t>
            </w:r>
          </w:p>
        </w:tc>
        <w:tc>
          <w:tcPr>
            <w:tcW w:w="780" w:type="dxa"/>
            <w:shd w:val="clear" w:color="auto" w:fill="F2F2F2" w:themeFill="background1" w:themeFillShade="F2"/>
          </w:tcPr>
          <w:p w:rsidR="002F2AD2" w:rsidRPr="004033F4" w:rsidRDefault="002F2AD2" w:rsidP="00DB7063">
            <w:pPr>
              <w:jc w:val="center"/>
              <w:rPr>
                <w:rFonts w:ascii="Arial" w:hAnsi="Arial" w:cs="Arial"/>
                <w:b/>
                <w:sz w:val="20"/>
                <w:szCs w:val="22"/>
              </w:rPr>
            </w:pPr>
            <w:r w:rsidRPr="004033F4">
              <w:rPr>
                <w:rFonts w:ascii="Arial" w:hAnsi="Arial" w:cs="Arial"/>
                <w:b/>
                <w:sz w:val="20"/>
                <w:szCs w:val="22"/>
              </w:rPr>
              <w:t>3</w:t>
            </w:r>
          </w:p>
        </w:tc>
        <w:tc>
          <w:tcPr>
            <w:tcW w:w="1117" w:type="dxa"/>
            <w:shd w:val="clear" w:color="auto" w:fill="F2F2F2" w:themeFill="background1" w:themeFillShade="F2"/>
          </w:tcPr>
          <w:p w:rsidR="002F2AD2" w:rsidRPr="004033F4" w:rsidRDefault="002F2AD2" w:rsidP="00DB7063">
            <w:pPr>
              <w:jc w:val="center"/>
              <w:rPr>
                <w:rFonts w:ascii="Arial" w:hAnsi="Arial" w:cs="Arial"/>
                <w:b/>
                <w:sz w:val="20"/>
                <w:szCs w:val="22"/>
              </w:rPr>
            </w:pPr>
            <w:r w:rsidRPr="004033F4">
              <w:rPr>
                <w:rFonts w:ascii="Arial" w:hAnsi="Arial" w:cs="Arial"/>
                <w:b/>
                <w:sz w:val="20"/>
                <w:szCs w:val="22"/>
              </w:rPr>
              <w:t>4</w:t>
            </w:r>
          </w:p>
        </w:tc>
        <w:tc>
          <w:tcPr>
            <w:tcW w:w="1139" w:type="dxa"/>
            <w:shd w:val="clear" w:color="auto" w:fill="FFF2CC" w:themeFill="accent4" w:themeFillTint="33"/>
          </w:tcPr>
          <w:p w:rsidR="002F2AD2" w:rsidRPr="009C63BE" w:rsidRDefault="002F2AD2" w:rsidP="00DB7063">
            <w:pPr>
              <w:jc w:val="center"/>
              <w:rPr>
                <w:rFonts w:ascii="Arial" w:hAnsi="Arial" w:cs="Arial"/>
                <w:b/>
                <w:sz w:val="20"/>
                <w:szCs w:val="22"/>
              </w:rPr>
            </w:pPr>
            <w:r w:rsidRPr="009C63BE">
              <w:rPr>
                <w:rFonts w:ascii="Arial" w:hAnsi="Arial" w:cs="Arial"/>
                <w:b/>
                <w:sz w:val="20"/>
                <w:szCs w:val="22"/>
              </w:rPr>
              <w:t>5</w:t>
            </w:r>
          </w:p>
        </w:tc>
        <w:tc>
          <w:tcPr>
            <w:tcW w:w="928" w:type="dxa"/>
            <w:shd w:val="clear" w:color="auto" w:fill="FFF2CC" w:themeFill="accent4" w:themeFillTint="33"/>
          </w:tcPr>
          <w:p w:rsidR="002F2AD2" w:rsidRPr="009C63BE" w:rsidRDefault="002F2AD2" w:rsidP="00DB7063">
            <w:pPr>
              <w:jc w:val="center"/>
              <w:rPr>
                <w:rFonts w:ascii="Arial" w:hAnsi="Arial" w:cs="Arial"/>
                <w:b/>
                <w:sz w:val="20"/>
                <w:szCs w:val="22"/>
              </w:rPr>
            </w:pPr>
            <w:r w:rsidRPr="009C63BE">
              <w:rPr>
                <w:rFonts w:ascii="Arial" w:hAnsi="Arial" w:cs="Arial"/>
                <w:b/>
                <w:sz w:val="20"/>
                <w:szCs w:val="22"/>
              </w:rPr>
              <w:t>6</w:t>
            </w:r>
          </w:p>
        </w:tc>
        <w:tc>
          <w:tcPr>
            <w:tcW w:w="743" w:type="dxa"/>
            <w:shd w:val="clear" w:color="auto" w:fill="DEEAF6" w:themeFill="accent5" w:themeFillTint="33"/>
          </w:tcPr>
          <w:p w:rsidR="002F2AD2" w:rsidRPr="009C63BE" w:rsidRDefault="002F2AD2" w:rsidP="00DB7063">
            <w:pPr>
              <w:jc w:val="center"/>
              <w:rPr>
                <w:rFonts w:ascii="Arial" w:hAnsi="Arial" w:cs="Arial"/>
                <w:b/>
                <w:sz w:val="20"/>
                <w:szCs w:val="22"/>
              </w:rPr>
            </w:pPr>
            <w:r w:rsidRPr="009C63BE">
              <w:rPr>
                <w:rFonts w:ascii="Arial" w:hAnsi="Arial" w:cs="Arial"/>
                <w:b/>
                <w:sz w:val="20"/>
                <w:szCs w:val="22"/>
              </w:rPr>
              <w:t>7</w:t>
            </w:r>
          </w:p>
        </w:tc>
        <w:tc>
          <w:tcPr>
            <w:tcW w:w="851" w:type="dxa"/>
            <w:shd w:val="clear" w:color="auto" w:fill="DEEAF6" w:themeFill="accent5" w:themeFillTint="33"/>
          </w:tcPr>
          <w:p w:rsidR="002F2AD2" w:rsidRPr="009C63BE" w:rsidRDefault="002F2AD2" w:rsidP="00DB7063">
            <w:pPr>
              <w:jc w:val="center"/>
              <w:rPr>
                <w:rFonts w:ascii="Arial" w:hAnsi="Arial" w:cs="Arial"/>
                <w:b/>
                <w:sz w:val="20"/>
                <w:szCs w:val="22"/>
              </w:rPr>
            </w:pPr>
            <w:r w:rsidRPr="009C63BE">
              <w:rPr>
                <w:rFonts w:ascii="Arial" w:hAnsi="Arial" w:cs="Arial"/>
                <w:b/>
                <w:sz w:val="20"/>
                <w:szCs w:val="22"/>
              </w:rPr>
              <w:t>8</w:t>
            </w:r>
          </w:p>
        </w:tc>
        <w:tc>
          <w:tcPr>
            <w:tcW w:w="756" w:type="dxa"/>
            <w:shd w:val="clear" w:color="auto" w:fill="E2EFD9" w:themeFill="accent6" w:themeFillTint="33"/>
          </w:tcPr>
          <w:p w:rsidR="002F2AD2" w:rsidRPr="009C63BE" w:rsidRDefault="002F2AD2" w:rsidP="00DB7063">
            <w:pPr>
              <w:jc w:val="center"/>
              <w:rPr>
                <w:rFonts w:ascii="Arial" w:hAnsi="Arial" w:cs="Arial"/>
                <w:b/>
                <w:sz w:val="20"/>
                <w:szCs w:val="22"/>
              </w:rPr>
            </w:pPr>
            <w:r w:rsidRPr="009C63BE">
              <w:rPr>
                <w:rFonts w:ascii="Arial" w:hAnsi="Arial" w:cs="Arial"/>
                <w:b/>
                <w:sz w:val="20"/>
                <w:szCs w:val="22"/>
              </w:rPr>
              <w:t>9</w:t>
            </w:r>
          </w:p>
        </w:tc>
        <w:tc>
          <w:tcPr>
            <w:tcW w:w="803" w:type="dxa"/>
            <w:shd w:val="clear" w:color="auto" w:fill="E2EFD9" w:themeFill="accent6" w:themeFillTint="33"/>
          </w:tcPr>
          <w:p w:rsidR="002F2AD2" w:rsidRPr="009C63BE" w:rsidRDefault="002F2AD2" w:rsidP="00DB7063">
            <w:pPr>
              <w:jc w:val="center"/>
              <w:rPr>
                <w:rFonts w:ascii="Arial" w:hAnsi="Arial" w:cs="Arial"/>
                <w:b/>
                <w:sz w:val="20"/>
                <w:szCs w:val="22"/>
              </w:rPr>
            </w:pPr>
            <w:r w:rsidRPr="009C63BE">
              <w:rPr>
                <w:rFonts w:ascii="Arial" w:hAnsi="Arial" w:cs="Arial"/>
                <w:b/>
                <w:sz w:val="20"/>
                <w:szCs w:val="22"/>
              </w:rPr>
              <w:t>10</w:t>
            </w:r>
          </w:p>
        </w:tc>
      </w:tr>
      <w:tr w:rsidR="004033F4" w:rsidRPr="009C63BE" w:rsidTr="004033F4">
        <w:tc>
          <w:tcPr>
            <w:tcW w:w="1526" w:type="dxa"/>
            <w:shd w:val="clear" w:color="auto" w:fill="D9D9D9"/>
          </w:tcPr>
          <w:p w:rsidR="004033F4" w:rsidRPr="009C63BE" w:rsidRDefault="00046832" w:rsidP="004033F4">
            <w:pPr>
              <w:jc w:val="center"/>
              <w:rPr>
                <w:rFonts w:ascii="Arial" w:hAnsi="Arial" w:cs="Arial"/>
                <w:b/>
                <w:sz w:val="20"/>
                <w:szCs w:val="22"/>
              </w:rPr>
            </w:pPr>
            <w:r>
              <w:rPr>
                <w:rFonts w:ascii="Arial" w:hAnsi="Arial" w:cs="Arial"/>
                <w:b/>
                <w:sz w:val="20"/>
                <w:szCs w:val="22"/>
              </w:rPr>
              <w:t>Snieguma līmenis</w:t>
            </w:r>
          </w:p>
        </w:tc>
        <w:tc>
          <w:tcPr>
            <w:tcW w:w="3285" w:type="dxa"/>
            <w:gridSpan w:val="4"/>
            <w:shd w:val="clear" w:color="auto" w:fill="F2F2F2" w:themeFill="background1" w:themeFillShade="F2"/>
          </w:tcPr>
          <w:p w:rsidR="004033F4" w:rsidRPr="004033F4" w:rsidRDefault="004033F4" w:rsidP="004033F4">
            <w:pPr>
              <w:jc w:val="center"/>
              <w:rPr>
                <w:rFonts w:ascii="Arial" w:hAnsi="Arial" w:cs="Arial"/>
                <w:sz w:val="20"/>
                <w:szCs w:val="22"/>
              </w:rPr>
            </w:pPr>
            <w:r w:rsidRPr="004033F4">
              <w:rPr>
                <w:rFonts w:ascii="Arial" w:hAnsi="Arial" w:cs="Arial"/>
                <w:sz w:val="20"/>
                <w:szCs w:val="22"/>
              </w:rPr>
              <w:t>Sācis apgūt</w:t>
            </w:r>
          </w:p>
        </w:tc>
        <w:tc>
          <w:tcPr>
            <w:tcW w:w="2067" w:type="dxa"/>
            <w:gridSpan w:val="2"/>
            <w:shd w:val="clear" w:color="auto" w:fill="FFF2CC" w:themeFill="accent4" w:themeFillTint="33"/>
          </w:tcPr>
          <w:p w:rsidR="004033F4" w:rsidRPr="00D02874" w:rsidRDefault="004033F4" w:rsidP="004033F4">
            <w:pPr>
              <w:jc w:val="center"/>
              <w:rPr>
                <w:rFonts w:ascii="Arial" w:hAnsi="Arial" w:cs="Arial"/>
                <w:sz w:val="20"/>
                <w:szCs w:val="22"/>
              </w:rPr>
            </w:pPr>
            <w:r w:rsidRPr="00D02874">
              <w:rPr>
                <w:rFonts w:ascii="Arial" w:hAnsi="Arial" w:cs="Arial"/>
                <w:sz w:val="20"/>
                <w:szCs w:val="22"/>
              </w:rPr>
              <w:t>Turpina apgūt</w:t>
            </w:r>
          </w:p>
        </w:tc>
        <w:tc>
          <w:tcPr>
            <w:tcW w:w="1594" w:type="dxa"/>
            <w:gridSpan w:val="2"/>
            <w:shd w:val="clear" w:color="auto" w:fill="DEEAF6" w:themeFill="accent5" w:themeFillTint="33"/>
          </w:tcPr>
          <w:p w:rsidR="004033F4" w:rsidRPr="009C63BE" w:rsidRDefault="002A1F8C" w:rsidP="004033F4">
            <w:pPr>
              <w:jc w:val="center"/>
              <w:rPr>
                <w:rFonts w:ascii="Arial" w:hAnsi="Arial" w:cs="Arial"/>
                <w:b/>
                <w:sz w:val="20"/>
                <w:szCs w:val="22"/>
              </w:rPr>
            </w:pPr>
            <w:r w:rsidRPr="00D02874">
              <w:rPr>
                <w:rFonts w:ascii="Arial" w:hAnsi="Arial" w:cs="Arial"/>
                <w:sz w:val="20"/>
                <w:szCs w:val="22"/>
              </w:rPr>
              <w:t>Apguvis</w:t>
            </w:r>
          </w:p>
        </w:tc>
        <w:tc>
          <w:tcPr>
            <w:tcW w:w="1559" w:type="dxa"/>
            <w:gridSpan w:val="2"/>
            <w:shd w:val="clear" w:color="auto" w:fill="E2EFD9" w:themeFill="accent6" w:themeFillTint="33"/>
          </w:tcPr>
          <w:p w:rsidR="004033F4" w:rsidRPr="009C63BE" w:rsidRDefault="002A1F8C" w:rsidP="004033F4">
            <w:pPr>
              <w:jc w:val="center"/>
              <w:rPr>
                <w:rFonts w:ascii="Arial" w:hAnsi="Arial" w:cs="Arial"/>
                <w:b/>
                <w:sz w:val="20"/>
                <w:szCs w:val="22"/>
              </w:rPr>
            </w:pPr>
            <w:r w:rsidRPr="00D02874">
              <w:rPr>
                <w:rFonts w:ascii="Arial" w:hAnsi="Arial" w:cs="Arial"/>
                <w:sz w:val="20"/>
                <w:szCs w:val="22"/>
              </w:rPr>
              <w:t>Apguvis padziļināti</w:t>
            </w:r>
          </w:p>
        </w:tc>
      </w:tr>
      <w:tr w:rsidR="002A1F8C" w:rsidRPr="009C63BE" w:rsidTr="00046832">
        <w:tc>
          <w:tcPr>
            <w:tcW w:w="1526" w:type="dxa"/>
            <w:shd w:val="clear" w:color="auto" w:fill="D9D9D9"/>
          </w:tcPr>
          <w:p w:rsidR="002A1F8C" w:rsidRPr="009C63BE" w:rsidRDefault="002A1F8C" w:rsidP="004033F4">
            <w:pPr>
              <w:jc w:val="center"/>
              <w:rPr>
                <w:rFonts w:ascii="Arial" w:hAnsi="Arial" w:cs="Arial"/>
                <w:b/>
                <w:sz w:val="20"/>
                <w:szCs w:val="22"/>
              </w:rPr>
            </w:pPr>
            <w:r w:rsidRPr="00046832">
              <w:rPr>
                <w:rFonts w:ascii="Arial" w:hAnsi="Arial" w:cs="Arial"/>
                <w:b/>
                <w:sz w:val="20"/>
                <w:szCs w:val="22"/>
              </w:rPr>
              <w:t>Kritēriji</w:t>
            </w:r>
          </w:p>
        </w:tc>
        <w:tc>
          <w:tcPr>
            <w:tcW w:w="3285" w:type="dxa"/>
            <w:gridSpan w:val="4"/>
            <w:shd w:val="clear" w:color="auto" w:fill="FFFFFF" w:themeFill="background1"/>
          </w:tcPr>
          <w:p w:rsidR="002A1F8C" w:rsidRPr="004033F4" w:rsidRDefault="002A1F8C" w:rsidP="004033F4">
            <w:pPr>
              <w:jc w:val="center"/>
              <w:rPr>
                <w:rFonts w:ascii="Arial" w:hAnsi="Arial" w:cs="Arial"/>
                <w:sz w:val="20"/>
                <w:szCs w:val="22"/>
              </w:rPr>
            </w:pPr>
          </w:p>
        </w:tc>
        <w:tc>
          <w:tcPr>
            <w:tcW w:w="2067" w:type="dxa"/>
            <w:gridSpan w:val="2"/>
            <w:shd w:val="clear" w:color="auto" w:fill="FFFFFF" w:themeFill="background1"/>
          </w:tcPr>
          <w:p w:rsidR="002A1F8C" w:rsidRPr="00D02874" w:rsidRDefault="002A1F8C" w:rsidP="004033F4">
            <w:pPr>
              <w:jc w:val="center"/>
              <w:rPr>
                <w:rFonts w:ascii="Arial" w:hAnsi="Arial" w:cs="Arial"/>
                <w:sz w:val="20"/>
                <w:szCs w:val="22"/>
              </w:rPr>
            </w:pPr>
          </w:p>
        </w:tc>
        <w:tc>
          <w:tcPr>
            <w:tcW w:w="1594" w:type="dxa"/>
            <w:gridSpan w:val="2"/>
            <w:shd w:val="clear" w:color="auto" w:fill="FFFFFF" w:themeFill="background1"/>
          </w:tcPr>
          <w:p w:rsidR="002A1F8C" w:rsidRPr="00D02874" w:rsidRDefault="002A1F8C" w:rsidP="004033F4">
            <w:pPr>
              <w:jc w:val="center"/>
              <w:rPr>
                <w:rFonts w:ascii="Arial" w:hAnsi="Arial" w:cs="Arial"/>
                <w:sz w:val="20"/>
                <w:szCs w:val="22"/>
              </w:rPr>
            </w:pPr>
          </w:p>
        </w:tc>
        <w:tc>
          <w:tcPr>
            <w:tcW w:w="1559" w:type="dxa"/>
            <w:gridSpan w:val="2"/>
            <w:shd w:val="clear" w:color="auto" w:fill="FFFFFF" w:themeFill="background1"/>
          </w:tcPr>
          <w:p w:rsidR="002A1F8C" w:rsidRPr="00D02874" w:rsidRDefault="002A1F8C" w:rsidP="004033F4">
            <w:pPr>
              <w:jc w:val="center"/>
              <w:rPr>
                <w:rFonts w:ascii="Arial" w:hAnsi="Arial" w:cs="Arial"/>
                <w:sz w:val="20"/>
                <w:szCs w:val="22"/>
              </w:rPr>
            </w:pPr>
          </w:p>
        </w:tc>
      </w:tr>
      <w:tr w:rsidR="002A1F8C" w:rsidRPr="009C63BE" w:rsidTr="00DB7063">
        <w:tc>
          <w:tcPr>
            <w:tcW w:w="1526" w:type="dxa"/>
            <w:shd w:val="clear" w:color="auto" w:fill="FFFFFF" w:themeFill="background1"/>
          </w:tcPr>
          <w:p w:rsidR="002A1F8C" w:rsidRPr="0036300D" w:rsidRDefault="002A1F8C" w:rsidP="0036300D">
            <w:pPr>
              <w:rPr>
                <w:rFonts w:ascii="Arial" w:hAnsi="Arial" w:cs="Arial"/>
                <w:i/>
                <w:sz w:val="20"/>
                <w:szCs w:val="20"/>
              </w:rPr>
            </w:pPr>
            <w:r w:rsidRPr="0036300D">
              <w:rPr>
                <w:rFonts w:ascii="Arial" w:hAnsi="Arial" w:cs="Arial"/>
                <w:i/>
                <w:color w:val="414142"/>
                <w:sz w:val="20"/>
                <w:szCs w:val="20"/>
                <w:shd w:val="clear" w:color="auto" w:fill="FFFFFF"/>
              </w:rPr>
              <w:t>Demonstrēto zināšanu, izpratnes, prasmju mācību jomā un caurviju prasmju apjoms un kvalitāte</w:t>
            </w:r>
          </w:p>
        </w:tc>
        <w:tc>
          <w:tcPr>
            <w:tcW w:w="3285" w:type="dxa"/>
            <w:gridSpan w:val="4"/>
            <w:shd w:val="clear" w:color="auto" w:fill="FFFFFF" w:themeFill="background1"/>
            <w:vAlign w:val="center"/>
          </w:tcPr>
          <w:p w:rsidR="002A1F8C" w:rsidRPr="0036300D" w:rsidRDefault="0036300D" w:rsidP="0036300D">
            <w:pPr>
              <w:pStyle w:val="Paraststmeklis"/>
              <w:rPr>
                <w:rFonts w:ascii="Arial" w:hAnsi="Arial" w:cs="Arial"/>
                <w:color w:val="414142"/>
                <w:sz w:val="20"/>
                <w:szCs w:val="20"/>
              </w:rPr>
            </w:pPr>
            <w:r>
              <w:rPr>
                <w:rFonts w:ascii="Arial" w:hAnsi="Arial" w:cs="Arial"/>
                <w:color w:val="414142"/>
                <w:sz w:val="20"/>
                <w:szCs w:val="20"/>
              </w:rPr>
              <w:t>s</w:t>
            </w:r>
            <w:r w:rsidR="002A1F8C" w:rsidRPr="0036300D">
              <w:rPr>
                <w:rFonts w:ascii="Arial" w:hAnsi="Arial" w:cs="Arial"/>
                <w:color w:val="414142"/>
                <w:sz w:val="20"/>
                <w:szCs w:val="20"/>
              </w:rPr>
              <w:t>kolēns, demonstrējot sniegumu, izmanto vienu atbilstošu ideju vai prasmi situācijā, kurā ir šaurs disciplinārs/mācību jomas konteksts</w:t>
            </w:r>
          </w:p>
        </w:tc>
        <w:tc>
          <w:tcPr>
            <w:tcW w:w="2067" w:type="dxa"/>
            <w:gridSpan w:val="2"/>
            <w:shd w:val="clear" w:color="auto" w:fill="FFFFFF" w:themeFill="background1"/>
            <w:vAlign w:val="center"/>
          </w:tcPr>
          <w:p w:rsidR="002A1F8C" w:rsidRPr="0036300D" w:rsidRDefault="0036300D" w:rsidP="0036300D">
            <w:pPr>
              <w:pStyle w:val="Paraststmeklis"/>
              <w:rPr>
                <w:rFonts w:ascii="Arial" w:hAnsi="Arial" w:cs="Arial"/>
                <w:color w:val="414142"/>
                <w:sz w:val="20"/>
                <w:szCs w:val="20"/>
              </w:rPr>
            </w:pPr>
            <w:r>
              <w:rPr>
                <w:rFonts w:ascii="Arial" w:hAnsi="Arial" w:cs="Arial"/>
                <w:color w:val="414142"/>
                <w:sz w:val="20"/>
                <w:szCs w:val="20"/>
              </w:rPr>
              <w:t>s</w:t>
            </w:r>
            <w:r w:rsidR="002A1F8C" w:rsidRPr="0036300D">
              <w:rPr>
                <w:rFonts w:ascii="Arial" w:hAnsi="Arial" w:cs="Arial"/>
                <w:color w:val="414142"/>
                <w:sz w:val="20"/>
                <w:szCs w:val="20"/>
              </w:rPr>
              <w:t>kolēns, demonstrējot sniegumu, izmanto vairākas savstarpēji nesaistītas idejas vai prasmes šaurā disciplinārā/mācību jomas kontekstā</w:t>
            </w:r>
          </w:p>
        </w:tc>
        <w:tc>
          <w:tcPr>
            <w:tcW w:w="1594" w:type="dxa"/>
            <w:gridSpan w:val="2"/>
            <w:shd w:val="clear" w:color="auto" w:fill="FFFFFF" w:themeFill="background1"/>
            <w:vAlign w:val="center"/>
          </w:tcPr>
          <w:p w:rsidR="002A1F8C" w:rsidRPr="0036300D" w:rsidRDefault="0036300D" w:rsidP="0036300D">
            <w:pPr>
              <w:pStyle w:val="Paraststmeklis"/>
              <w:rPr>
                <w:rFonts w:ascii="Arial" w:hAnsi="Arial" w:cs="Arial"/>
                <w:color w:val="414142"/>
                <w:sz w:val="20"/>
                <w:szCs w:val="20"/>
              </w:rPr>
            </w:pPr>
            <w:r>
              <w:rPr>
                <w:rFonts w:ascii="Arial" w:hAnsi="Arial" w:cs="Arial"/>
                <w:color w:val="414142"/>
                <w:sz w:val="20"/>
                <w:szCs w:val="20"/>
              </w:rPr>
              <w:t>s</w:t>
            </w:r>
            <w:r w:rsidR="002A1F8C" w:rsidRPr="0036300D">
              <w:rPr>
                <w:rFonts w:ascii="Arial" w:hAnsi="Arial" w:cs="Arial"/>
                <w:color w:val="414142"/>
                <w:sz w:val="20"/>
                <w:szCs w:val="20"/>
              </w:rPr>
              <w:t>kolēns, demonstrējot sniegumu, kurā izmanto vairākas idejas vai prasmes, veido savstarpējas sakarības disciplinārā/mācību jomas kontekstā</w:t>
            </w:r>
          </w:p>
        </w:tc>
        <w:tc>
          <w:tcPr>
            <w:tcW w:w="1559" w:type="dxa"/>
            <w:gridSpan w:val="2"/>
            <w:shd w:val="clear" w:color="auto" w:fill="FFFFFF" w:themeFill="background1"/>
            <w:vAlign w:val="center"/>
          </w:tcPr>
          <w:p w:rsidR="002A1F8C" w:rsidRPr="0036300D" w:rsidRDefault="0036300D" w:rsidP="0036300D">
            <w:pPr>
              <w:pStyle w:val="Paraststmeklis"/>
              <w:rPr>
                <w:rFonts w:ascii="Arial" w:hAnsi="Arial" w:cs="Arial"/>
                <w:color w:val="414142"/>
                <w:sz w:val="20"/>
                <w:szCs w:val="20"/>
              </w:rPr>
            </w:pPr>
            <w:r>
              <w:rPr>
                <w:rFonts w:ascii="Arial" w:hAnsi="Arial" w:cs="Arial"/>
                <w:color w:val="414142"/>
                <w:sz w:val="20"/>
                <w:szCs w:val="20"/>
              </w:rPr>
              <w:t>s</w:t>
            </w:r>
            <w:r w:rsidR="002A1F8C" w:rsidRPr="0036300D">
              <w:rPr>
                <w:rFonts w:ascii="Arial" w:hAnsi="Arial" w:cs="Arial"/>
                <w:color w:val="414142"/>
                <w:sz w:val="20"/>
                <w:szCs w:val="20"/>
              </w:rPr>
              <w:t>kolēns, demonstrējot sniegumu, kurā izmanto vairākas atbilstošas idejas vai prasmes no dažādām disciplīnām/mācību jomām, veido savstarpējas sakarības un vispārina</w:t>
            </w:r>
          </w:p>
        </w:tc>
      </w:tr>
      <w:tr w:rsidR="00046832" w:rsidRPr="009C63BE" w:rsidTr="00DB7063">
        <w:tc>
          <w:tcPr>
            <w:tcW w:w="1526" w:type="dxa"/>
            <w:shd w:val="clear" w:color="auto" w:fill="FFFFFF" w:themeFill="background1"/>
          </w:tcPr>
          <w:p w:rsidR="00046832" w:rsidRPr="00282E70" w:rsidRDefault="00046832" w:rsidP="00046832">
            <w:pPr>
              <w:rPr>
                <w:rFonts w:ascii="Arial" w:hAnsi="Arial" w:cs="Arial"/>
                <w:i/>
                <w:color w:val="414142"/>
                <w:sz w:val="20"/>
                <w:szCs w:val="20"/>
                <w:shd w:val="clear" w:color="auto" w:fill="FFFFFF"/>
              </w:rPr>
            </w:pPr>
            <w:r w:rsidRPr="00282E70">
              <w:rPr>
                <w:rFonts w:ascii="Arial" w:hAnsi="Arial" w:cs="Arial"/>
                <w:i/>
                <w:color w:val="414142"/>
                <w:sz w:val="20"/>
                <w:szCs w:val="20"/>
                <w:shd w:val="clear" w:color="auto" w:fill="FFFFFF"/>
              </w:rPr>
              <w:t xml:space="preserve">Atbalsta </w:t>
            </w:r>
            <w:proofErr w:type="spellStart"/>
            <w:r w:rsidRPr="00282E70">
              <w:rPr>
                <w:rFonts w:ascii="Arial" w:hAnsi="Arial" w:cs="Arial"/>
                <w:i/>
                <w:color w:val="414142"/>
                <w:sz w:val="20"/>
                <w:szCs w:val="20"/>
                <w:shd w:val="clear" w:color="auto" w:fill="FFFFFF"/>
              </w:rPr>
              <w:t>nepiecieša</w:t>
            </w:r>
            <w:r w:rsidR="00282E70">
              <w:rPr>
                <w:rFonts w:ascii="Arial" w:hAnsi="Arial" w:cs="Arial"/>
                <w:i/>
                <w:color w:val="414142"/>
                <w:sz w:val="20"/>
                <w:szCs w:val="20"/>
                <w:shd w:val="clear" w:color="auto" w:fill="FFFFFF"/>
              </w:rPr>
              <w:t>-</w:t>
            </w:r>
            <w:r w:rsidRPr="00282E70">
              <w:rPr>
                <w:rFonts w:ascii="Arial" w:hAnsi="Arial" w:cs="Arial"/>
                <w:i/>
                <w:color w:val="414142"/>
                <w:sz w:val="20"/>
                <w:szCs w:val="20"/>
                <w:shd w:val="clear" w:color="auto" w:fill="FFFFFF"/>
              </w:rPr>
              <w:t>mība</w:t>
            </w:r>
            <w:proofErr w:type="spellEnd"/>
          </w:p>
        </w:tc>
        <w:tc>
          <w:tcPr>
            <w:tcW w:w="3285" w:type="dxa"/>
            <w:gridSpan w:val="4"/>
            <w:shd w:val="clear" w:color="auto" w:fill="FFFFFF" w:themeFill="background1"/>
            <w:vAlign w:val="center"/>
          </w:tcPr>
          <w:p w:rsidR="00046832" w:rsidRPr="0036300D" w:rsidRDefault="00046832" w:rsidP="0036300D">
            <w:pPr>
              <w:pStyle w:val="Paraststmeklis"/>
              <w:rPr>
                <w:rFonts w:ascii="Arial" w:hAnsi="Arial" w:cs="Arial"/>
                <w:color w:val="414142"/>
                <w:sz w:val="20"/>
                <w:szCs w:val="20"/>
              </w:rPr>
            </w:pPr>
            <w:r w:rsidRPr="0036300D">
              <w:rPr>
                <w:rFonts w:ascii="Arial" w:hAnsi="Arial" w:cs="Arial"/>
                <w:color w:val="414142"/>
                <w:sz w:val="20"/>
                <w:szCs w:val="20"/>
              </w:rPr>
              <w:t>skolēns, demonstrējot sniegumu, lieto doto vai jau zināmu paņēmienu ar pieejamo atbalstu</w:t>
            </w:r>
          </w:p>
        </w:tc>
        <w:tc>
          <w:tcPr>
            <w:tcW w:w="2067" w:type="dxa"/>
            <w:gridSpan w:val="2"/>
            <w:shd w:val="clear" w:color="auto" w:fill="FFFFFF" w:themeFill="background1"/>
            <w:vAlign w:val="center"/>
          </w:tcPr>
          <w:p w:rsidR="00046832" w:rsidRPr="0036300D" w:rsidRDefault="00046832" w:rsidP="0036300D">
            <w:pPr>
              <w:pStyle w:val="Paraststmeklis"/>
              <w:rPr>
                <w:rFonts w:ascii="Arial" w:hAnsi="Arial" w:cs="Arial"/>
                <w:color w:val="414142"/>
                <w:sz w:val="20"/>
                <w:szCs w:val="20"/>
              </w:rPr>
            </w:pPr>
            <w:r w:rsidRPr="0036300D">
              <w:rPr>
                <w:rFonts w:ascii="Arial" w:hAnsi="Arial" w:cs="Arial"/>
                <w:color w:val="414142"/>
                <w:sz w:val="20"/>
                <w:szCs w:val="20"/>
              </w:rPr>
              <w:t>skolēns, demonstrējot sniegumu, patstāvīgi lieto zināmu paņēmienu</w:t>
            </w:r>
          </w:p>
        </w:tc>
        <w:tc>
          <w:tcPr>
            <w:tcW w:w="1594" w:type="dxa"/>
            <w:gridSpan w:val="2"/>
            <w:shd w:val="clear" w:color="auto" w:fill="FFFFFF" w:themeFill="background1"/>
            <w:vAlign w:val="center"/>
          </w:tcPr>
          <w:p w:rsidR="00046832" w:rsidRPr="0036300D" w:rsidRDefault="00046832" w:rsidP="0036300D">
            <w:pPr>
              <w:pStyle w:val="Paraststmeklis"/>
              <w:rPr>
                <w:rFonts w:ascii="Arial" w:hAnsi="Arial" w:cs="Arial"/>
                <w:color w:val="414142"/>
                <w:sz w:val="20"/>
                <w:szCs w:val="20"/>
              </w:rPr>
            </w:pPr>
            <w:r w:rsidRPr="0036300D">
              <w:rPr>
                <w:rFonts w:ascii="Arial" w:hAnsi="Arial" w:cs="Arial"/>
                <w:color w:val="414142"/>
                <w:sz w:val="20"/>
                <w:szCs w:val="20"/>
              </w:rPr>
              <w:t>skolēns, demonstrējot sniegumu, izvēlas un patstāvīgi lieto atbilstošo paņēmienu vai pierakstu</w:t>
            </w:r>
          </w:p>
        </w:tc>
        <w:tc>
          <w:tcPr>
            <w:tcW w:w="1559" w:type="dxa"/>
            <w:gridSpan w:val="2"/>
            <w:shd w:val="clear" w:color="auto" w:fill="FFFFFF" w:themeFill="background1"/>
            <w:vAlign w:val="center"/>
          </w:tcPr>
          <w:p w:rsidR="00046832" w:rsidRPr="0036300D" w:rsidRDefault="00046832" w:rsidP="0036300D">
            <w:pPr>
              <w:pStyle w:val="Paraststmeklis"/>
              <w:rPr>
                <w:rFonts w:ascii="Arial" w:hAnsi="Arial" w:cs="Arial"/>
                <w:color w:val="414142"/>
                <w:sz w:val="20"/>
                <w:szCs w:val="20"/>
              </w:rPr>
            </w:pPr>
            <w:r w:rsidRPr="0036300D">
              <w:rPr>
                <w:rFonts w:ascii="Arial" w:hAnsi="Arial" w:cs="Arial"/>
                <w:color w:val="414142"/>
                <w:sz w:val="20"/>
                <w:szCs w:val="20"/>
              </w:rPr>
              <w:t>skolēns, demonstrējot sniegumu, izvēlas un patstāvīgi lieto atbilstošo paņēmienu un, ja nepieciešams, pielāgo to</w:t>
            </w:r>
          </w:p>
        </w:tc>
      </w:tr>
      <w:tr w:rsidR="00046832" w:rsidRPr="009C63BE" w:rsidTr="00DB7063">
        <w:tc>
          <w:tcPr>
            <w:tcW w:w="1526" w:type="dxa"/>
            <w:shd w:val="clear" w:color="auto" w:fill="FFFFFF" w:themeFill="background1"/>
          </w:tcPr>
          <w:p w:rsidR="00046832" w:rsidRPr="0036300D" w:rsidRDefault="00046832" w:rsidP="00046832">
            <w:pPr>
              <w:rPr>
                <w:rFonts w:ascii="Arial" w:hAnsi="Arial" w:cs="Arial"/>
                <w:i/>
                <w:color w:val="414142"/>
                <w:sz w:val="20"/>
                <w:szCs w:val="20"/>
                <w:shd w:val="clear" w:color="auto" w:fill="FFFFFF"/>
              </w:rPr>
            </w:pPr>
            <w:r w:rsidRPr="0036300D">
              <w:rPr>
                <w:rFonts w:ascii="Arial" w:hAnsi="Arial" w:cs="Arial"/>
                <w:i/>
                <w:color w:val="414142"/>
                <w:sz w:val="20"/>
                <w:szCs w:val="20"/>
                <w:shd w:val="clear" w:color="auto" w:fill="FFFFFF"/>
              </w:rPr>
              <w:t>Spēja lietot apgūto tipveida un nepazīstamā situācijā</w:t>
            </w:r>
          </w:p>
        </w:tc>
        <w:tc>
          <w:tcPr>
            <w:tcW w:w="3285" w:type="dxa"/>
            <w:gridSpan w:val="4"/>
            <w:shd w:val="clear" w:color="auto" w:fill="FFFFFF" w:themeFill="background1"/>
            <w:vAlign w:val="center"/>
          </w:tcPr>
          <w:p w:rsidR="00046832" w:rsidRPr="0036300D" w:rsidRDefault="00046832" w:rsidP="0036300D">
            <w:pPr>
              <w:pStyle w:val="Paraststmeklis"/>
              <w:rPr>
                <w:rFonts w:ascii="Arial" w:hAnsi="Arial" w:cs="Arial"/>
                <w:color w:val="414142"/>
                <w:sz w:val="20"/>
                <w:szCs w:val="20"/>
              </w:rPr>
            </w:pPr>
            <w:r w:rsidRPr="0036300D">
              <w:rPr>
                <w:rFonts w:ascii="Arial" w:hAnsi="Arial" w:cs="Arial"/>
                <w:color w:val="414142"/>
                <w:sz w:val="20"/>
                <w:szCs w:val="20"/>
              </w:rPr>
              <w:t>skolēns demonstrē sniegumu zināmā tipveida situācijā</w:t>
            </w:r>
          </w:p>
        </w:tc>
        <w:tc>
          <w:tcPr>
            <w:tcW w:w="2067" w:type="dxa"/>
            <w:gridSpan w:val="2"/>
            <w:shd w:val="clear" w:color="auto" w:fill="FFFFFF" w:themeFill="background1"/>
            <w:vAlign w:val="center"/>
          </w:tcPr>
          <w:p w:rsidR="00046832" w:rsidRPr="0036300D" w:rsidRDefault="00046832" w:rsidP="0036300D">
            <w:pPr>
              <w:spacing w:before="195"/>
              <w:rPr>
                <w:rFonts w:ascii="Arial" w:hAnsi="Arial" w:cs="Arial"/>
                <w:color w:val="414142"/>
                <w:sz w:val="20"/>
                <w:szCs w:val="20"/>
              </w:rPr>
            </w:pPr>
            <w:r w:rsidRPr="0036300D">
              <w:rPr>
                <w:rFonts w:ascii="Arial" w:hAnsi="Arial" w:cs="Arial"/>
                <w:color w:val="414142"/>
                <w:sz w:val="20"/>
                <w:szCs w:val="20"/>
              </w:rPr>
              <w:t>skolēns demonstrē sniegumu gan zināmā tipveida situācijā, gan mazāk zināmā situācijā</w:t>
            </w:r>
          </w:p>
        </w:tc>
        <w:tc>
          <w:tcPr>
            <w:tcW w:w="1594" w:type="dxa"/>
            <w:gridSpan w:val="2"/>
            <w:shd w:val="clear" w:color="auto" w:fill="FFFFFF" w:themeFill="background1"/>
            <w:vAlign w:val="center"/>
          </w:tcPr>
          <w:p w:rsidR="00046832" w:rsidRPr="0036300D" w:rsidRDefault="00046832" w:rsidP="0036300D">
            <w:pPr>
              <w:pStyle w:val="Paraststmeklis"/>
              <w:rPr>
                <w:rFonts w:ascii="Arial" w:hAnsi="Arial" w:cs="Arial"/>
                <w:color w:val="414142"/>
                <w:sz w:val="20"/>
                <w:szCs w:val="20"/>
              </w:rPr>
            </w:pPr>
            <w:r w:rsidRPr="0036300D">
              <w:rPr>
                <w:rFonts w:ascii="Arial" w:hAnsi="Arial" w:cs="Arial"/>
                <w:color w:val="414142"/>
                <w:sz w:val="20"/>
                <w:szCs w:val="20"/>
              </w:rPr>
              <w:t>skolēns demonstrē sniegumu gan zināmā tipveida situācijā, gan nepazīstamā situācijā</w:t>
            </w:r>
          </w:p>
        </w:tc>
        <w:tc>
          <w:tcPr>
            <w:tcW w:w="1559" w:type="dxa"/>
            <w:gridSpan w:val="2"/>
            <w:shd w:val="clear" w:color="auto" w:fill="FFFFFF" w:themeFill="background1"/>
            <w:vAlign w:val="center"/>
          </w:tcPr>
          <w:p w:rsidR="00046832" w:rsidRPr="0036300D" w:rsidRDefault="00046832" w:rsidP="0036300D">
            <w:pPr>
              <w:spacing w:before="195"/>
              <w:rPr>
                <w:rFonts w:ascii="Arial" w:hAnsi="Arial" w:cs="Arial"/>
                <w:color w:val="414142"/>
                <w:sz w:val="20"/>
                <w:szCs w:val="20"/>
              </w:rPr>
            </w:pPr>
            <w:r w:rsidRPr="0036300D">
              <w:rPr>
                <w:rFonts w:ascii="Arial" w:hAnsi="Arial" w:cs="Arial"/>
                <w:color w:val="414142"/>
                <w:sz w:val="20"/>
                <w:szCs w:val="20"/>
              </w:rPr>
              <w:t>skolēns demonstrē sniegumu gan zināmā tipveida situācijā, gan nepazīstamā</w:t>
            </w:r>
            <w:r w:rsidR="00481B9D">
              <w:rPr>
                <w:rFonts w:ascii="Arial" w:hAnsi="Arial" w:cs="Arial"/>
                <w:color w:val="414142"/>
                <w:sz w:val="20"/>
                <w:szCs w:val="20"/>
              </w:rPr>
              <w:t xml:space="preserve"> </w:t>
            </w:r>
            <w:r w:rsidRPr="0036300D">
              <w:rPr>
                <w:rFonts w:ascii="Arial" w:hAnsi="Arial" w:cs="Arial"/>
                <w:color w:val="414142"/>
                <w:sz w:val="20"/>
                <w:szCs w:val="20"/>
              </w:rPr>
              <w:t>situācijā</w:t>
            </w:r>
          </w:p>
        </w:tc>
      </w:tr>
    </w:tbl>
    <w:p w:rsidR="002F2AD2" w:rsidRPr="00D02874" w:rsidRDefault="002F2AD2" w:rsidP="002F2AD2">
      <w:pPr>
        <w:pStyle w:val="Paraststmeklis"/>
        <w:spacing w:before="0" w:beforeAutospacing="0" w:after="0" w:afterAutospacing="0" w:line="276" w:lineRule="auto"/>
        <w:jc w:val="both"/>
        <w:rPr>
          <w:rFonts w:ascii="Arial" w:hAnsi="Arial" w:cs="Arial"/>
          <w:b/>
          <w:sz w:val="22"/>
        </w:rPr>
      </w:pPr>
    </w:p>
    <w:p w:rsidR="00C33EE6" w:rsidRPr="00282E70" w:rsidRDefault="00C33EE6" w:rsidP="0091610A">
      <w:pPr>
        <w:pStyle w:val="Paraststmeklis"/>
        <w:numPr>
          <w:ilvl w:val="0"/>
          <w:numId w:val="1"/>
        </w:numPr>
        <w:spacing w:before="0" w:beforeAutospacing="0" w:after="0" w:afterAutospacing="0" w:line="276" w:lineRule="auto"/>
        <w:jc w:val="both"/>
        <w:rPr>
          <w:rFonts w:ascii="Arial" w:hAnsi="Arial" w:cs="Arial"/>
          <w:bCs/>
          <w:sz w:val="22"/>
        </w:rPr>
      </w:pPr>
      <w:r w:rsidRPr="000A240D">
        <w:rPr>
          <w:rFonts w:ascii="Arial" w:hAnsi="Arial" w:cs="Arial"/>
          <w:sz w:val="22"/>
        </w:rPr>
        <w:lastRenderedPageBreak/>
        <w:t xml:space="preserve">Vērtējumu atbilstība un piemērojamība </w:t>
      </w:r>
      <w:proofErr w:type="spellStart"/>
      <w:r w:rsidRPr="000A240D">
        <w:rPr>
          <w:rFonts w:ascii="Arial" w:hAnsi="Arial" w:cs="Arial"/>
          <w:i/>
          <w:sz w:val="22"/>
        </w:rPr>
        <w:t>s</w:t>
      </w:r>
      <w:r w:rsidRPr="000A240D">
        <w:rPr>
          <w:rFonts w:ascii="Arial" w:hAnsi="Arial" w:cs="Arial"/>
          <w:bCs/>
          <w:i/>
          <w:sz w:val="22"/>
        </w:rPr>
        <w:t>ummatīvajā</w:t>
      </w:r>
      <w:proofErr w:type="spellEnd"/>
      <w:r w:rsidRPr="000A240D">
        <w:rPr>
          <w:rFonts w:ascii="Arial" w:hAnsi="Arial" w:cs="Arial"/>
          <w:bCs/>
          <w:sz w:val="22"/>
        </w:rPr>
        <w:t xml:space="preserve"> vērtēšanā</w:t>
      </w:r>
      <w:r w:rsidRPr="000A240D">
        <w:rPr>
          <w:rFonts w:ascii="Arial" w:hAnsi="Arial" w:cs="Arial"/>
          <w:b/>
          <w:sz w:val="22"/>
        </w:rPr>
        <w:t xml:space="preserve"> </w:t>
      </w:r>
      <w:r>
        <w:rPr>
          <w:rFonts w:ascii="Arial" w:hAnsi="Arial" w:cs="Arial"/>
          <w:bCs/>
          <w:sz w:val="22"/>
        </w:rPr>
        <w:t xml:space="preserve">1.-3.klasēs </w:t>
      </w:r>
      <w:r w:rsidRPr="000A240D">
        <w:rPr>
          <w:rFonts w:ascii="Arial" w:hAnsi="Arial" w:cs="Arial"/>
          <w:sz w:val="22"/>
        </w:rPr>
        <w:t>ir</w:t>
      </w:r>
      <w:r w:rsidR="00282E70">
        <w:rPr>
          <w:rFonts w:ascii="Arial" w:hAnsi="Arial" w:cs="Arial"/>
          <w:sz w:val="22"/>
        </w:rPr>
        <w:t xml:space="preserve"> sekojoša: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85"/>
        <w:gridCol w:w="2067"/>
        <w:gridCol w:w="1594"/>
        <w:gridCol w:w="1559"/>
      </w:tblGrid>
      <w:tr w:rsidR="00282E70" w:rsidRPr="009C63BE" w:rsidTr="00E60088">
        <w:tc>
          <w:tcPr>
            <w:tcW w:w="1526" w:type="dxa"/>
            <w:shd w:val="clear" w:color="auto" w:fill="D9D9D9"/>
          </w:tcPr>
          <w:p w:rsidR="00282E70" w:rsidRPr="009C63BE" w:rsidRDefault="00282E70" w:rsidP="00282E70">
            <w:pPr>
              <w:jc w:val="center"/>
              <w:rPr>
                <w:rFonts w:ascii="Arial" w:hAnsi="Arial" w:cs="Arial"/>
                <w:b/>
                <w:sz w:val="20"/>
                <w:szCs w:val="22"/>
              </w:rPr>
            </w:pPr>
            <w:r>
              <w:rPr>
                <w:rFonts w:ascii="Arial" w:hAnsi="Arial" w:cs="Arial"/>
                <w:b/>
                <w:sz w:val="20"/>
                <w:szCs w:val="22"/>
              </w:rPr>
              <w:t>Snieguma līmenis</w:t>
            </w:r>
          </w:p>
        </w:tc>
        <w:tc>
          <w:tcPr>
            <w:tcW w:w="3285" w:type="dxa"/>
            <w:shd w:val="clear" w:color="auto" w:fill="F2F2F2" w:themeFill="background1" w:themeFillShade="F2"/>
          </w:tcPr>
          <w:p w:rsidR="00282E70" w:rsidRPr="004033F4" w:rsidRDefault="00282E70" w:rsidP="00282E70">
            <w:pPr>
              <w:jc w:val="center"/>
              <w:rPr>
                <w:rFonts w:ascii="Arial" w:hAnsi="Arial" w:cs="Arial"/>
                <w:sz w:val="20"/>
                <w:szCs w:val="22"/>
              </w:rPr>
            </w:pPr>
            <w:r w:rsidRPr="004033F4">
              <w:rPr>
                <w:rFonts w:ascii="Arial" w:hAnsi="Arial" w:cs="Arial"/>
                <w:sz w:val="20"/>
                <w:szCs w:val="22"/>
              </w:rPr>
              <w:t>Sācis apgūt</w:t>
            </w:r>
          </w:p>
        </w:tc>
        <w:tc>
          <w:tcPr>
            <w:tcW w:w="2067" w:type="dxa"/>
            <w:shd w:val="clear" w:color="auto" w:fill="FFF2CC" w:themeFill="accent4" w:themeFillTint="33"/>
          </w:tcPr>
          <w:p w:rsidR="00282E70" w:rsidRPr="00D02874" w:rsidRDefault="00282E70" w:rsidP="00282E70">
            <w:pPr>
              <w:jc w:val="center"/>
              <w:rPr>
                <w:rFonts w:ascii="Arial" w:hAnsi="Arial" w:cs="Arial"/>
                <w:sz w:val="20"/>
                <w:szCs w:val="22"/>
              </w:rPr>
            </w:pPr>
            <w:r w:rsidRPr="00D02874">
              <w:rPr>
                <w:rFonts w:ascii="Arial" w:hAnsi="Arial" w:cs="Arial"/>
                <w:sz w:val="20"/>
                <w:szCs w:val="22"/>
              </w:rPr>
              <w:t>Turpina apgūt</w:t>
            </w:r>
          </w:p>
        </w:tc>
        <w:tc>
          <w:tcPr>
            <w:tcW w:w="1594" w:type="dxa"/>
            <w:shd w:val="clear" w:color="auto" w:fill="D9E2F3" w:themeFill="accent1" w:themeFillTint="33"/>
          </w:tcPr>
          <w:p w:rsidR="00282E70" w:rsidRPr="009C63BE" w:rsidRDefault="00282E70" w:rsidP="00282E70">
            <w:pPr>
              <w:jc w:val="center"/>
              <w:rPr>
                <w:rFonts w:ascii="Arial" w:hAnsi="Arial" w:cs="Arial"/>
                <w:b/>
                <w:sz w:val="20"/>
                <w:szCs w:val="22"/>
              </w:rPr>
            </w:pPr>
            <w:r w:rsidRPr="00D02874">
              <w:rPr>
                <w:rFonts w:ascii="Arial" w:hAnsi="Arial" w:cs="Arial"/>
                <w:sz w:val="20"/>
                <w:szCs w:val="22"/>
              </w:rPr>
              <w:t>Apguvis</w:t>
            </w:r>
          </w:p>
        </w:tc>
        <w:tc>
          <w:tcPr>
            <w:tcW w:w="1559" w:type="dxa"/>
            <w:shd w:val="clear" w:color="auto" w:fill="E2EFD9" w:themeFill="accent6" w:themeFillTint="33"/>
          </w:tcPr>
          <w:p w:rsidR="00282E70" w:rsidRPr="009C63BE" w:rsidRDefault="00282E70" w:rsidP="00282E70">
            <w:pPr>
              <w:jc w:val="center"/>
              <w:rPr>
                <w:rFonts w:ascii="Arial" w:hAnsi="Arial" w:cs="Arial"/>
                <w:b/>
                <w:sz w:val="20"/>
                <w:szCs w:val="22"/>
              </w:rPr>
            </w:pPr>
            <w:r w:rsidRPr="00D02874">
              <w:rPr>
                <w:rFonts w:ascii="Arial" w:hAnsi="Arial" w:cs="Arial"/>
                <w:sz w:val="20"/>
                <w:szCs w:val="22"/>
              </w:rPr>
              <w:t>Apguvis padziļināti</w:t>
            </w:r>
          </w:p>
        </w:tc>
      </w:tr>
      <w:tr w:rsidR="00E60088" w:rsidRPr="009C63BE" w:rsidTr="00DB7063">
        <w:tc>
          <w:tcPr>
            <w:tcW w:w="1526" w:type="dxa"/>
            <w:shd w:val="clear" w:color="auto" w:fill="D9D9D9"/>
          </w:tcPr>
          <w:p w:rsidR="00E60088" w:rsidRPr="00D02874" w:rsidRDefault="00E60088" w:rsidP="00E60088">
            <w:pPr>
              <w:jc w:val="center"/>
              <w:rPr>
                <w:rFonts w:ascii="Arial" w:hAnsi="Arial" w:cs="Arial"/>
                <w:sz w:val="20"/>
                <w:szCs w:val="22"/>
              </w:rPr>
            </w:pPr>
            <w:r w:rsidRPr="00D02874">
              <w:rPr>
                <w:rFonts w:ascii="Arial" w:hAnsi="Arial" w:cs="Arial"/>
                <w:sz w:val="20"/>
                <w:szCs w:val="22"/>
              </w:rPr>
              <w:t>Apgūts</w:t>
            </w:r>
          </w:p>
          <w:p w:rsidR="00E60088" w:rsidRDefault="00E60088" w:rsidP="00E60088">
            <w:pPr>
              <w:jc w:val="center"/>
              <w:rPr>
                <w:rFonts w:ascii="Arial" w:hAnsi="Arial" w:cs="Arial"/>
                <w:b/>
                <w:sz w:val="20"/>
                <w:szCs w:val="22"/>
              </w:rPr>
            </w:pPr>
            <w:r w:rsidRPr="00D02874">
              <w:rPr>
                <w:rFonts w:ascii="Arial" w:hAnsi="Arial" w:cs="Arial"/>
                <w:sz w:val="20"/>
                <w:szCs w:val="22"/>
              </w:rPr>
              <w:t>(procentos)</w:t>
            </w:r>
          </w:p>
        </w:tc>
        <w:tc>
          <w:tcPr>
            <w:tcW w:w="3285" w:type="dxa"/>
            <w:shd w:val="clear" w:color="auto" w:fill="FFFFFF" w:themeFill="background1"/>
          </w:tcPr>
          <w:p w:rsidR="00E60088" w:rsidRPr="004033F4" w:rsidRDefault="00E60088" w:rsidP="00282E70">
            <w:pPr>
              <w:jc w:val="center"/>
              <w:rPr>
                <w:rFonts w:ascii="Arial" w:hAnsi="Arial" w:cs="Arial"/>
                <w:sz w:val="20"/>
                <w:szCs w:val="22"/>
              </w:rPr>
            </w:pPr>
            <w:r>
              <w:rPr>
                <w:rFonts w:ascii="Arial" w:hAnsi="Arial" w:cs="Arial"/>
                <w:sz w:val="20"/>
                <w:szCs w:val="22"/>
              </w:rPr>
              <w:t>0 – 40</w:t>
            </w:r>
          </w:p>
        </w:tc>
        <w:tc>
          <w:tcPr>
            <w:tcW w:w="2067" w:type="dxa"/>
            <w:shd w:val="clear" w:color="auto" w:fill="FFFFFF" w:themeFill="background1"/>
          </w:tcPr>
          <w:p w:rsidR="00E60088" w:rsidRPr="00D02874" w:rsidRDefault="00E60088" w:rsidP="00282E70">
            <w:pPr>
              <w:jc w:val="center"/>
              <w:rPr>
                <w:rFonts w:ascii="Arial" w:hAnsi="Arial" w:cs="Arial"/>
                <w:sz w:val="20"/>
                <w:szCs w:val="22"/>
              </w:rPr>
            </w:pPr>
            <w:r>
              <w:rPr>
                <w:rFonts w:ascii="Arial" w:hAnsi="Arial" w:cs="Arial"/>
                <w:sz w:val="20"/>
                <w:szCs w:val="22"/>
              </w:rPr>
              <w:t>41 - 66</w:t>
            </w:r>
          </w:p>
        </w:tc>
        <w:tc>
          <w:tcPr>
            <w:tcW w:w="1594" w:type="dxa"/>
            <w:shd w:val="clear" w:color="auto" w:fill="FFFFFF" w:themeFill="background1"/>
          </w:tcPr>
          <w:p w:rsidR="00E60088" w:rsidRPr="00D02874" w:rsidRDefault="00E60088" w:rsidP="00282E70">
            <w:pPr>
              <w:jc w:val="center"/>
              <w:rPr>
                <w:rFonts w:ascii="Arial" w:hAnsi="Arial" w:cs="Arial"/>
                <w:sz w:val="20"/>
                <w:szCs w:val="22"/>
              </w:rPr>
            </w:pPr>
            <w:r>
              <w:rPr>
                <w:rFonts w:ascii="Arial" w:hAnsi="Arial" w:cs="Arial"/>
                <w:sz w:val="20"/>
                <w:szCs w:val="22"/>
              </w:rPr>
              <w:t>67 - 86</w:t>
            </w:r>
          </w:p>
        </w:tc>
        <w:tc>
          <w:tcPr>
            <w:tcW w:w="1559" w:type="dxa"/>
            <w:shd w:val="clear" w:color="auto" w:fill="FFFFFF" w:themeFill="background1"/>
          </w:tcPr>
          <w:p w:rsidR="00E60088" w:rsidRPr="00D02874" w:rsidRDefault="00E60088" w:rsidP="00282E70">
            <w:pPr>
              <w:jc w:val="center"/>
              <w:rPr>
                <w:rFonts w:ascii="Arial" w:hAnsi="Arial" w:cs="Arial"/>
                <w:sz w:val="20"/>
                <w:szCs w:val="22"/>
              </w:rPr>
            </w:pPr>
            <w:r>
              <w:rPr>
                <w:rFonts w:ascii="Arial" w:hAnsi="Arial" w:cs="Arial"/>
                <w:sz w:val="20"/>
                <w:szCs w:val="22"/>
              </w:rPr>
              <w:t>87 - 100</w:t>
            </w:r>
          </w:p>
        </w:tc>
      </w:tr>
      <w:tr w:rsidR="00282E70" w:rsidRPr="009C63BE" w:rsidTr="00DB7063">
        <w:tc>
          <w:tcPr>
            <w:tcW w:w="1526" w:type="dxa"/>
            <w:shd w:val="clear" w:color="auto" w:fill="D9D9D9"/>
          </w:tcPr>
          <w:p w:rsidR="00282E70" w:rsidRPr="00046832" w:rsidRDefault="00282E70" w:rsidP="00DB7063">
            <w:pPr>
              <w:jc w:val="center"/>
              <w:rPr>
                <w:rFonts w:ascii="Arial" w:hAnsi="Arial" w:cs="Arial"/>
                <w:b/>
                <w:sz w:val="20"/>
                <w:szCs w:val="22"/>
              </w:rPr>
            </w:pPr>
            <w:r w:rsidRPr="00046832">
              <w:rPr>
                <w:rFonts w:ascii="Arial" w:hAnsi="Arial" w:cs="Arial"/>
                <w:b/>
                <w:sz w:val="20"/>
                <w:szCs w:val="22"/>
              </w:rPr>
              <w:t>Kritēriji</w:t>
            </w:r>
          </w:p>
        </w:tc>
        <w:tc>
          <w:tcPr>
            <w:tcW w:w="3285" w:type="dxa"/>
            <w:shd w:val="clear" w:color="auto" w:fill="FFFFFF" w:themeFill="background1"/>
          </w:tcPr>
          <w:p w:rsidR="00282E70" w:rsidRPr="004033F4" w:rsidRDefault="00282E70" w:rsidP="00DB7063">
            <w:pPr>
              <w:jc w:val="center"/>
              <w:rPr>
                <w:rFonts w:ascii="Arial" w:hAnsi="Arial" w:cs="Arial"/>
                <w:sz w:val="20"/>
                <w:szCs w:val="22"/>
              </w:rPr>
            </w:pPr>
          </w:p>
        </w:tc>
        <w:tc>
          <w:tcPr>
            <w:tcW w:w="2067" w:type="dxa"/>
            <w:shd w:val="clear" w:color="auto" w:fill="FFFFFF" w:themeFill="background1"/>
          </w:tcPr>
          <w:p w:rsidR="00282E70" w:rsidRPr="00D02874" w:rsidRDefault="00282E70" w:rsidP="00DB7063">
            <w:pPr>
              <w:jc w:val="center"/>
              <w:rPr>
                <w:rFonts w:ascii="Arial" w:hAnsi="Arial" w:cs="Arial"/>
                <w:sz w:val="20"/>
                <w:szCs w:val="22"/>
              </w:rPr>
            </w:pPr>
          </w:p>
        </w:tc>
        <w:tc>
          <w:tcPr>
            <w:tcW w:w="1594" w:type="dxa"/>
            <w:shd w:val="clear" w:color="auto" w:fill="FFFFFF" w:themeFill="background1"/>
          </w:tcPr>
          <w:p w:rsidR="00282E70" w:rsidRPr="00D02874" w:rsidRDefault="00282E70" w:rsidP="00DB7063">
            <w:pPr>
              <w:jc w:val="center"/>
              <w:rPr>
                <w:rFonts w:ascii="Arial" w:hAnsi="Arial" w:cs="Arial"/>
                <w:sz w:val="20"/>
                <w:szCs w:val="22"/>
              </w:rPr>
            </w:pPr>
          </w:p>
        </w:tc>
        <w:tc>
          <w:tcPr>
            <w:tcW w:w="1559" w:type="dxa"/>
            <w:shd w:val="clear" w:color="auto" w:fill="FFFFFF" w:themeFill="background1"/>
          </w:tcPr>
          <w:p w:rsidR="00282E70" w:rsidRPr="00D02874" w:rsidRDefault="00282E70" w:rsidP="00DB7063">
            <w:pPr>
              <w:jc w:val="center"/>
              <w:rPr>
                <w:rFonts w:ascii="Arial" w:hAnsi="Arial" w:cs="Arial"/>
                <w:sz w:val="20"/>
                <w:szCs w:val="22"/>
              </w:rPr>
            </w:pPr>
          </w:p>
        </w:tc>
      </w:tr>
      <w:tr w:rsidR="00282E70" w:rsidRPr="009C63BE" w:rsidTr="00DB7063">
        <w:tc>
          <w:tcPr>
            <w:tcW w:w="1526" w:type="dxa"/>
            <w:shd w:val="clear" w:color="auto" w:fill="FFFFFF" w:themeFill="background1"/>
          </w:tcPr>
          <w:p w:rsidR="00282E70" w:rsidRPr="0036300D" w:rsidRDefault="00282E70" w:rsidP="00282E70">
            <w:pPr>
              <w:rPr>
                <w:rFonts w:ascii="Arial" w:hAnsi="Arial" w:cs="Arial"/>
                <w:i/>
                <w:sz w:val="20"/>
                <w:szCs w:val="20"/>
              </w:rPr>
            </w:pPr>
            <w:r w:rsidRPr="0036300D">
              <w:rPr>
                <w:rFonts w:ascii="Arial" w:hAnsi="Arial" w:cs="Arial"/>
                <w:i/>
                <w:color w:val="414142"/>
                <w:sz w:val="20"/>
                <w:szCs w:val="20"/>
                <w:shd w:val="clear" w:color="auto" w:fill="FFFFFF"/>
              </w:rPr>
              <w:t>Demonstrēto zināšanu, izpratnes, prasmju mācību jomā un caurviju prasmju apjoms un kvalitāte</w:t>
            </w:r>
          </w:p>
        </w:tc>
        <w:tc>
          <w:tcPr>
            <w:tcW w:w="3285" w:type="dxa"/>
            <w:shd w:val="clear" w:color="auto" w:fill="FFFFFF" w:themeFill="background1"/>
            <w:vAlign w:val="center"/>
          </w:tcPr>
          <w:p w:rsidR="00282E70" w:rsidRDefault="00282E70" w:rsidP="00282E70">
            <w:pPr>
              <w:spacing w:before="195"/>
              <w:rPr>
                <w:rFonts w:ascii="Arial" w:hAnsi="Arial" w:cs="Arial"/>
                <w:color w:val="414142"/>
                <w:sz w:val="20"/>
                <w:szCs w:val="20"/>
              </w:rPr>
            </w:pPr>
            <w:r>
              <w:rPr>
                <w:rFonts w:ascii="Arial" w:hAnsi="Arial" w:cs="Arial"/>
                <w:color w:val="414142"/>
                <w:sz w:val="20"/>
                <w:szCs w:val="20"/>
              </w:rPr>
              <w:t xml:space="preserve">skolēna sniegums liecina, ka ir </w:t>
            </w:r>
            <w:r w:rsidRPr="00282E70">
              <w:rPr>
                <w:rFonts w:ascii="Arial" w:hAnsi="Arial" w:cs="Arial"/>
                <w:b/>
                <w:color w:val="414142"/>
                <w:sz w:val="20"/>
                <w:szCs w:val="20"/>
              </w:rPr>
              <w:t>uzsākta</w:t>
            </w:r>
            <w:r>
              <w:rPr>
                <w:rFonts w:ascii="Arial" w:hAnsi="Arial" w:cs="Arial"/>
                <w:color w:val="414142"/>
                <w:sz w:val="20"/>
                <w:szCs w:val="20"/>
              </w:rPr>
              <w:t xml:space="preserve"> plānotā sasniedzamā rezultāta apguve</w:t>
            </w:r>
          </w:p>
        </w:tc>
        <w:tc>
          <w:tcPr>
            <w:tcW w:w="2067" w:type="dxa"/>
            <w:shd w:val="clear" w:color="auto" w:fill="FFFFFF" w:themeFill="background1"/>
            <w:vAlign w:val="center"/>
          </w:tcPr>
          <w:p w:rsidR="00282E70" w:rsidRDefault="00282E70" w:rsidP="00282E70">
            <w:pPr>
              <w:spacing w:before="195"/>
              <w:rPr>
                <w:rFonts w:ascii="Arial" w:hAnsi="Arial" w:cs="Arial"/>
                <w:color w:val="414142"/>
                <w:sz w:val="20"/>
                <w:szCs w:val="20"/>
              </w:rPr>
            </w:pPr>
            <w:r>
              <w:rPr>
                <w:rFonts w:ascii="Arial" w:hAnsi="Arial" w:cs="Arial"/>
                <w:color w:val="414142"/>
                <w:sz w:val="20"/>
                <w:szCs w:val="20"/>
              </w:rPr>
              <w:t xml:space="preserve">skolēna sniegums liecina, ka plānotais sasniedzamais </w:t>
            </w:r>
            <w:r w:rsidRPr="00282E70">
              <w:rPr>
                <w:rFonts w:ascii="Arial" w:hAnsi="Arial" w:cs="Arial"/>
                <w:b/>
                <w:color w:val="414142"/>
                <w:sz w:val="20"/>
                <w:szCs w:val="20"/>
              </w:rPr>
              <w:t>rezultāts sasniegts daļēji</w:t>
            </w:r>
            <w:r>
              <w:rPr>
                <w:rFonts w:ascii="Arial" w:hAnsi="Arial" w:cs="Arial"/>
                <w:color w:val="414142"/>
                <w:sz w:val="20"/>
                <w:szCs w:val="20"/>
              </w:rPr>
              <w:t xml:space="preserve"> un tas nav noturīgs</w:t>
            </w:r>
          </w:p>
        </w:tc>
        <w:tc>
          <w:tcPr>
            <w:tcW w:w="1594" w:type="dxa"/>
            <w:shd w:val="clear" w:color="auto" w:fill="FFFFFF" w:themeFill="background1"/>
            <w:vAlign w:val="center"/>
          </w:tcPr>
          <w:p w:rsidR="00282E70" w:rsidRDefault="00282E70" w:rsidP="00282E70">
            <w:pPr>
              <w:spacing w:before="195"/>
              <w:rPr>
                <w:rFonts w:ascii="Arial" w:hAnsi="Arial" w:cs="Arial"/>
                <w:color w:val="414142"/>
                <w:sz w:val="20"/>
                <w:szCs w:val="20"/>
              </w:rPr>
            </w:pPr>
            <w:r>
              <w:rPr>
                <w:rFonts w:ascii="Arial" w:hAnsi="Arial" w:cs="Arial"/>
                <w:color w:val="414142"/>
                <w:sz w:val="20"/>
                <w:szCs w:val="20"/>
              </w:rPr>
              <w:t xml:space="preserve">skolēna sniegums liecina, ka plānotais sasniedzamais </w:t>
            </w:r>
            <w:r w:rsidRPr="00282E70">
              <w:rPr>
                <w:rFonts w:ascii="Arial" w:hAnsi="Arial" w:cs="Arial"/>
                <w:b/>
                <w:color w:val="414142"/>
                <w:sz w:val="20"/>
                <w:szCs w:val="20"/>
              </w:rPr>
              <w:t>rezultāts sasniegts pilnībā</w:t>
            </w:r>
            <w:r>
              <w:rPr>
                <w:rFonts w:ascii="Arial" w:hAnsi="Arial" w:cs="Arial"/>
                <w:color w:val="414142"/>
                <w:sz w:val="20"/>
                <w:szCs w:val="20"/>
              </w:rPr>
              <w:t xml:space="preserve"> un tas ir noturīgs</w:t>
            </w:r>
          </w:p>
        </w:tc>
        <w:tc>
          <w:tcPr>
            <w:tcW w:w="1559" w:type="dxa"/>
            <w:shd w:val="clear" w:color="auto" w:fill="FFFFFF" w:themeFill="background1"/>
            <w:vAlign w:val="center"/>
          </w:tcPr>
          <w:p w:rsidR="00282E70" w:rsidRDefault="00282E70" w:rsidP="00282E70">
            <w:pPr>
              <w:spacing w:before="195"/>
              <w:rPr>
                <w:rFonts w:ascii="Arial" w:hAnsi="Arial" w:cs="Arial"/>
                <w:color w:val="414142"/>
                <w:sz w:val="20"/>
                <w:szCs w:val="20"/>
              </w:rPr>
            </w:pPr>
            <w:r>
              <w:rPr>
                <w:rFonts w:ascii="Arial" w:hAnsi="Arial" w:cs="Arial"/>
                <w:color w:val="414142"/>
                <w:sz w:val="20"/>
                <w:szCs w:val="20"/>
              </w:rPr>
              <w:t xml:space="preserve">skolēna sniegums liecina, ka plānotais sasniedzamais </w:t>
            </w:r>
            <w:r w:rsidRPr="00282E70">
              <w:rPr>
                <w:rFonts w:ascii="Arial" w:hAnsi="Arial" w:cs="Arial"/>
                <w:b/>
                <w:color w:val="414142"/>
                <w:sz w:val="20"/>
                <w:szCs w:val="20"/>
              </w:rPr>
              <w:t>rezultāts sasniegts padziļināti</w:t>
            </w:r>
            <w:r>
              <w:rPr>
                <w:rFonts w:ascii="Arial" w:hAnsi="Arial" w:cs="Arial"/>
                <w:color w:val="414142"/>
                <w:sz w:val="20"/>
                <w:szCs w:val="20"/>
              </w:rPr>
              <w:t xml:space="preserve"> un tas ir noturīgs</w:t>
            </w:r>
          </w:p>
        </w:tc>
      </w:tr>
      <w:tr w:rsidR="00282E70" w:rsidRPr="009C63BE" w:rsidTr="00DB7063">
        <w:tc>
          <w:tcPr>
            <w:tcW w:w="1526" w:type="dxa"/>
            <w:shd w:val="clear" w:color="auto" w:fill="FFFFFF" w:themeFill="background1"/>
          </w:tcPr>
          <w:p w:rsidR="00282E70" w:rsidRPr="00282E70" w:rsidRDefault="00282E70" w:rsidP="00282E70">
            <w:pPr>
              <w:rPr>
                <w:rFonts w:ascii="Arial" w:hAnsi="Arial" w:cs="Arial"/>
                <w:i/>
                <w:color w:val="414142"/>
                <w:sz w:val="20"/>
                <w:szCs w:val="20"/>
                <w:shd w:val="clear" w:color="auto" w:fill="FFFFFF"/>
              </w:rPr>
            </w:pPr>
            <w:r w:rsidRPr="00282E70">
              <w:rPr>
                <w:rFonts w:ascii="Arial" w:hAnsi="Arial" w:cs="Arial"/>
                <w:i/>
                <w:color w:val="414142"/>
                <w:sz w:val="20"/>
                <w:szCs w:val="20"/>
                <w:shd w:val="clear" w:color="auto" w:fill="FFFFFF"/>
              </w:rPr>
              <w:t xml:space="preserve">Atbalsta </w:t>
            </w:r>
            <w:proofErr w:type="spellStart"/>
            <w:r w:rsidRPr="00282E70">
              <w:rPr>
                <w:rFonts w:ascii="Arial" w:hAnsi="Arial" w:cs="Arial"/>
                <w:i/>
                <w:color w:val="414142"/>
                <w:sz w:val="20"/>
                <w:szCs w:val="20"/>
                <w:shd w:val="clear" w:color="auto" w:fill="FFFFFF"/>
              </w:rPr>
              <w:t>nepiecieša</w:t>
            </w:r>
            <w:r>
              <w:rPr>
                <w:rFonts w:ascii="Arial" w:hAnsi="Arial" w:cs="Arial"/>
                <w:i/>
                <w:color w:val="414142"/>
                <w:sz w:val="20"/>
                <w:szCs w:val="20"/>
                <w:shd w:val="clear" w:color="auto" w:fill="FFFFFF"/>
              </w:rPr>
              <w:t>-</w:t>
            </w:r>
            <w:r w:rsidRPr="00282E70">
              <w:rPr>
                <w:rFonts w:ascii="Arial" w:hAnsi="Arial" w:cs="Arial"/>
                <w:i/>
                <w:color w:val="414142"/>
                <w:sz w:val="20"/>
                <w:szCs w:val="20"/>
                <w:shd w:val="clear" w:color="auto" w:fill="FFFFFF"/>
              </w:rPr>
              <w:t>mība</w:t>
            </w:r>
            <w:proofErr w:type="spellEnd"/>
          </w:p>
        </w:tc>
        <w:tc>
          <w:tcPr>
            <w:tcW w:w="3285" w:type="dxa"/>
            <w:shd w:val="clear" w:color="auto" w:fill="FFFFFF" w:themeFill="background1"/>
            <w:vAlign w:val="center"/>
          </w:tcPr>
          <w:p w:rsidR="00282E70" w:rsidRDefault="00282E70" w:rsidP="00D31687">
            <w:pPr>
              <w:pStyle w:val="Paraststmeklis"/>
              <w:rPr>
                <w:rFonts w:ascii="Arial" w:hAnsi="Arial" w:cs="Arial"/>
                <w:color w:val="414142"/>
                <w:sz w:val="20"/>
                <w:szCs w:val="20"/>
              </w:rPr>
            </w:pPr>
            <w:r>
              <w:rPr>
                <w:rFonts w:ascii="Arial" w:hAnsi="Arial" w:cs="Arial"/>
                <w:color w:val="414142"/>
                <w:sz w:val="20"/>
                <w:szCs w:val="20"/>
              </w:rPr>
              <w:t xml:space="preserve">skolēnam </w:t>
            </w:r>
            <w:r w:rsidRPr="00D31687">
              <w:rPr>
                <w:rFonts w:ascii="Arial" w:hAnsi="Arial" w:cs="Arial"/>
                <w:b/>
                <w:color w:val="414142"/>
                <w:sz w:val="20"/>
                <w:szCs w:val="20"/>
              </w:rPr>
              <w:t>nepieciešams atbalsts</w:t>
            </w:r>
            <w:r>
              <w:rPr>
                <w:rFonts w:ascii="Arial" w:hAnsi="Arial" w:cs="Arial"/>
                <w:color w:val="414142"/>
                <w:sz w:val="20"/>
                <w:szCs w:val="20"/>
              </w:rPr>
              <w:t xml:space="preserve"> un regulāri pedagoga apstiprinājumi uzdevuma izpildei</w:t>
            </w:r>
          </w:p>
        </w:tc>
        <w:tc>
          <w:tcPr>
            <w:tcW w:w="2067" w:type="dxa"/>
            <w:shd w:val="clear" w:color="auto" w:fill="FFFFFF" w:themeFill="background1"/>
            <w:vAlign w:val="center"/>
          </w:tcPr>
          <w:p w:rsidR="00282E70" w:rsidRDefault="00282E70" w:rsidP="00D31687">
            <w:pPr>
              <w:pStyle w:val="Paraststmeklis"/>
              <w:rPr>
                <w:rFonts w:ascii="Arial" w:hAnsi="Arial" w:cs="Arial"/>
                <w:color w:val="414142"/>
                <w:sz w:val="20"/>
                <w:szCs w:val="20"/>
              </w:rPr>
            </w:pPr>
            <w:r>
              <w:rPr>
                <w:rFonts w:ascii="Arial" w:hAnsi="Arial" w:cs="Arial"/>
                <w:color w:val="414142"/>
                <w:sz w:val="20"/>
                <w:szCs w:val="20"/>
              </w:rPr>
              <w:t xml:space="preserve">skolēnam dažkārt </w:t>
            </w:r>
            <w:r w:rsidRPr="00D31687">
              <w:rPr>
                <w:rFonts w:ascii="Arial" w:hAnsi="Arial" w:cs="Arial"/>
                <w:b/>
                <w:color w:val="414142"/>
                <w:sz w:val="20"/>
                <w:szCs w:val="20"/>
              </w:rPr>
              <w:t>nepieciešams pamudinājums</w:t>
            </w:r>
            <w:r>
              <w:rPr>
                <w:rFonts w:ascii="Arial" w:hAnsi="Arial" w:cs="Arial"/>
                <w:color w:val="414142"/>
                <w:sz w:val="20"/>
                <w:szCs w:val="20"/>
              </w:rPr>
              <w:t>, lai sekotu uzdevuma izpildei</w:t>
            </w:r>
          </w:p>
        </w:tc>
        <w:tc>
          <w:tcPr>
            <w:tcW w:w="1594" w:type="dxa"/>
            <w:shd w:val="clear" w:color="auto" w:fill="FFFFFF" w:themeFill="background1"/>
            <w:vAlign w:val="center"/>
          </w:tcPr>
          <w:p w:rsidR="00282E70" w:rsidRDefault="00282E70" w:rsidP="00D31687">
            <w:pPr>
              <w:pStyle w:val="Paraststmeklis"/>
              <w:rPr>
                <w:rFonts w:ascii="Arial" w:hAnsi="Arial" w:cs="Arial"/>
                <w:color w:val="414142"/>
                <w:sz w:val="20"/>
                <w:szCs w:val="20"/>
              </w:rPr>
            </w:pPr>
            <w:r>
              <w:rPr>
                <w:rFonts w:ascii="Arial" w:hAnsi="Arial" w:cs="Arial"/>
                <w:color w:val="414142"/>
                <w:sz w:val="20"/>
                <w:szCs w:val="20"/>
              </w:rPr>
              <w:t xml:space="preserve">skolēns uzdevumu </w:t>
            </w:r>
            <w:r w:rsidRPr="00D31687">
              <w:rPr>
                <w:rFonts w:ascii="Arial" w:hAnsi="Arial" w:cs="Arial"/>
                <w:b/>
                <w:color w:val="414142"/>
                <w:sz w:val="20"/>
                <w:szCs w:val="20"/>
              </w:rPr>
              <w:t>izpilda patstāvīgi</w:t>
            </w:r>
          </w:p>
        </w:tc>
        <w:tc>
          <w:tcPr>
            <w:tcW w:w="1559" w:type="dxa"/>
            <w:shd w:val="clear" w:color="auto" w:fill="FFFFFF" w:themeFill="background1"/>
            <w:vAlign w:val="center"/>
          </w:tcPr>
          <w:p w:rsidR="00282E70" w:rsidRDefault="00282E70" w:rsidP="00D31687">
            <w:pPr>
              <w:spacing w:before="195"/>
              <w:rPr>
                <w:rFonts w:ascii="Arial" w:hAnsi="Arial" w:cs="Arial"/>
                <w:color w:val="414142"/>
                <w:sz w:val="20"/>
                <w:szCs w:val="20"/>
              </w:rPr>
            </w:pPr>
            <w:r>
              <w:rPr>
                <w:rFonts w:ascii="Arial" w:hAnsi="Arial" w:cs="Arial"/>
                <w:color w:val="414142"/>
                <w:sz w:val="20"/>
                <w:szCs w:val="20"/>
              </w:rPr>
              <w:t xml:space="preserve">skolēns uzdevumu izpilda </w:t>
            </w:r>
            <w:r w:rsidRPr="00D31687">
              <w:rPr>
                <w:rFonts w:ascii="Arial" w:hAnsi="Arial" w:cs="Arial"/>
                <w:b/>
                <w:color w:val="414142"/>
                <w:sz w:val="20"/>
                <w:szCs w:val="20"/>
              </w:rPr>
              <w:t>patstāvīgi</w:t>
            </w:r>
            <w:r>
              <w:rPr>
                <w:rFonts w:ascii="Arial" w:hAnsi="Arial" w:cs="Arial"/>
                <w:color w:val="414142"/>
                <w:sz w:val="20"/>
                <w:szCs w:val="20"/>
              </w:rPr>
              <w:t xml:space="preserve">, spēj pamatot atbilstošās </w:t>
            </w:r>
            <w:r w:rsidRPr="00D31687">
              <w:rPr>
                <w:rFonts w:ascii="Arial" w:hAnsi="Arial" w:cs="Arial"/>
                <w:b/>
                <w:color w:val="414142"/>
                <w:sz w:val="20"/>
                <w:szCs w:val="20"/>
              </w:rPr>
              <w:t>stratēģijas</w:t>
            </w:r>
            <w:r>
              <w:rPr>
                <w:rFonts w:ascii="Arial" w:hAnsi="Arial" w:cs="Arial"/>
                <w:color w:val="414142"/>
                <w:sz w:val="20"/>
                <w:szCs w:val="20"/>
              </w:rPr>
              <w:t xml:space="preserve"> izvēli</w:t>
            </w:r>
          </w:p>
        </w:tc>
      </w:tr>
      <w:tr w:rsidR="00D31687" w:rsidRPr="009C63BE" w:rsidTr="00DB7063">
        <w:tc>
          <w:tcPr>
            <w:tcW w:w="1526" w:type="dxa"/>
            <w:shd w:val="clear" w:color="auto" w:fill="FFFFFF" w:themeFill="background1"/>
          </w:tcPr>
          <w:p w:rsidR="00D31687" w:rsidRPr="0036300D" w:rsidRDefault="00D31687" w:rsidP="00D31687">
            <w:pPr>
              <w:rPr>
                <w:rFonts w:ascii="Arial" w:hAnsi="Arial" w:cs="Arial"/>
                <w:i/>
                <w:color w:val="414142"/>
                <w:sz w:val="20"/>
                <w:szCs w:val="20"/>
                <w:shd w:val="clear" w:color="auto" w:fill="FFFFFF"/>
              </w:rPr>
            </w:pPr>
            <w:r w:rsidRPr="0036300D">
              <w:rPr>
                <w:rFonts w:ascii="Arial" w:hAnsi="Arial" w:cs="Arial"/>
                <w:i/>
                <w:color w:val="414142"/>
                <w:sz w:val="20"/>
                <w:szCs w:val="20"/>
                <w:shd w:val="clear" w:color="auto" w:fill="FFFFFF"/>
              </w:rPr>
              <w:t>Spēja lietot apgūto tipveida un nepazīstamā situācijā</w:t>
            </w:r>
          </w:p>
        </w:tc>
        <w:tc>
          <w:tcPr>
            <w:tcW w:w="3285" w:type="dxa"/>
            <w:shd w:val="clear" w:color="auto" w:fill="FFFFFF" w:themeFill="background1"/>
            <w:vAlign w:val="center"/>
          </w:tcPr>
          <w:p w:rsidR="00D31687" w:rsidRDefault="00D31687" w:rsidP="00D31687">
            <w:pPr>
              <w:pStyle w:val="Paraststmeklis"/>
              <w:rPr>
                <w:rFonts w:ascii="Arial" w:hAnsi="Arial" w:cs="Arial"/>
                <w:color w:val="414142"/>
                <w:sz w:val="20"/>
                <w:szCs w:val="20"/>
              </w:rPr>
            </w:pPr>
            <w:r>
              <w:rPr>
                <w:rFonts w:ascii="Arial" w:hAnsi="Arial" w:cs="Arial"/>
                <w:color w:val="414142"/>
                <w:sz w:val="20"/>
                <w:szCs w:val="20"/>
              </w:rPr>
              <w:t>skolēns demonstrē sniegumu ar pedagoga atbalstu zināmā tipveida situācijā</w:t>
            </w:r>
          </w:p>
        </w:tc>
        <w:tc>
          <w:tcPr>
            <w:tcW w:w="2067" w:type="dxa"/>
            <w:shd w:val="clear" w:color="auto" w:fill="FFFFFF" w:themeFill="background1"/>
            <w:vAlign w:val="center"/>
          </w:tcPr>
          <w:p w:rsidR="00D31687" w:rsidRDefault="00D31687" w:rsidP="00D31687">
            <w:pPr>
              <w:pStyle w:val="Paraststmeklis"/>
              <w:rPr>
                <w:rFonts w:ascii="Arial" w:hAnsi="Arial" w:cs="Arial"/>
                <w:color w:val="414142"/>
                <w:sz w:val="20"/>
                <w:szCs w:val="20"/>
              </w:rPr>
            </w:pPr>
            <w:r>
              <w:rPr>
                <w:rFonts w:ascii="Arial" w:hAnsi="Arial" w:cs="Arial"/>
                <w:color w:val="414142"/>
                <w:sz w:val="20"/>
                <w:szCs w:val="20"/>
              </w:rPr>
              <w:t>skolēns demonstrē sniegumu pārsvarā patstāvīgi tipveida situācijā, atsevišķā gadījumā – arī mazāk zināmā situācijā, ja nepieciešams, izmanto atbalsta materiālus</w:t>
            </w:r>
          </w:p>
        </w:tc>
        <w:tc>
          <w:tcPr>
            <w:tcW w:w="1594" w:type="dxa"/>
            <w:shd w:val="clear" w:color="auto" w:fill="FFFFFF" w:themeFill="background1"/>
            <w:vAlign w:val="center"/>
          </w:tcPr>
          <w:p w:rsidR="00D31687" w:rsidRDefault="00D31687" w:rsidP="00D31687">
            <w:pPr>
              <w:pStyle w:val="Paraststmeklis"/>
              <w:rPr>
                <w:rFonts w:ascii="Arial" w:hAnsi="Arial" w:cs="Arial"/>
                <w:color w:val="414142"/>
                <w:sz w:val="20"/>
                <w:szCs w:val="20"/>
              </w:rPr>
            </w:pPr>
            <w:r>
              <w:rPr>
                <w:rFonts w:ascii="Arial" w:hAnsi="Arial" w:cs="Arial"/>
                <w:color w:val="414142"/>
                <w:sz w:val="20"/>
                <w:szCs w:val="20"/>
              </w:rPr>
              <w:t>skolēns demonstrē sniegumu gan zināmā tipveida situācijā, gan nepazīstamā situācijā</w:t>
            </w:r>
          </w:p>
        </w:tc>
        <w:tc>
          <w:tcPr>
            <w:tcW w:w="1559" w:type="dxa"/>
            <w:shd w:val="clear" w:color="auto" w:fill="FFFFFF" w:themeFill="background1"/>
            <w:vAlign w:val="center"/>
          </w:tcPr>
          <w:p w:rsidR="00D31687" w:rsidRDefault="00D31687" w:rsidP="00D31687">
            <w:pPr>
              <w:spacing w:before="195"/>
              <w:rPr>
                <w:rFonts w:ascii="Arial" w:hAnsi="Arial" w:cs="Arial"/>
                <w:color w:val="414142"/>
                <w:sz w:val="20"/>
                <w:szCs w:val="20"/>
              </w:rPr>
            </w:pPr>
            <w:r>
              <w:rPr>
                <w:rFonts w:ascii="Arial" w:hAnsi="Arial" w:cs="Arial"/>
                <w:color w:val="414142"/>
                <w:sz w:val="20"/>
                <w:szCs w:val="20"/>
              </w:rPr>
              <w:t xml:space="preserve">skolēns demonstrē sniegumu zināmā tipveida situācijā, nepazīstamā situācijā un </w:t>
            </w:r>
            <w:proofErr w:type="spellStart"/>
            <w:r>
              <w:rPr>
                <w:rFonts w:ascii="Arial" w:hAnsi="Arial" w:cs="Arial"/>
                <w:color w:val="414142"/>
                <w:sz w:val="20"/>
                <w:szCs w:val="20"/>
              </w:rPr>
              <w:t>starpdisciplinā-rā</w:t>
            </w:r>
            <w:proofErr w:type="spellEnd"/>
            <w:r>
              <w:rPr>
                <w:rFonts w:ascii="Arial" w:hAnsi="Arial" w:cs="Arial"/>
                <w:color w:val="414142"/>
                <w:sz w:val="20"/>
                <w:szCs w:val="20"/>
              </w:rPr>
              <w:t xml:space="preserve"> situācijā</w:t>
            </w:r>
          </w:p>
        </w:tc>
      </w:tr>
    </w:tbl>
    <w:p w:rsidR="00282E70" w:rsidRDefault="00282E70" w:rsidP="00282E70">
      <w:pPr>
        <w:pStyle w:val="Paraststmeklis"/>
        <w:spacing w:before="0" w:beforeAutospacing="0" w:after="0" w:afterAutospacing="0" w:line="276" w:lineRule="auto"/>
        <w:ind w:left="360"/>
        <w:jc w:val="both"/>
        <w:rPr>
          <w:rFonts w:ascii="Arial" w:hAnsi="Arial" w:cs="Arial"/>
          <w:bCs/>
          <w:sz w:val="22"/>
        </w:rPr>
      </w:pPr>
    </w:p>
    <w:p w:rsidR="009603FF" w:rsidRPr="009603FF" w:rsidRDefault="0091610A" w:rsidP="0091610A">
      <w:pPr>
        <w:pStyle w:val="Paraststmeklis"/>
        <w:numPr>
          <w:ilvl w:val="0"/>
          <w:numId w:val="1"/>
        </w:numPr>
        <w:spacing w:before="0" w:beforeAutospacing="0" w:after="0" w:afterAutospacing="0" w:line="276" w:lineRule="auto"/>
        <w:jc w:val="both"/>
        <w:rPr>
          <w:rFonts w:ascii="Arial" w:hAnsi="Arial" w:cs="Arial"/>
          <w:bCs/>
          <w:sz w:val="22"/>
        </w:rPr>
      </w:pPr>
      <w:r w:rsidRPr="0040087F">
        <w:rPr>
          <w:rFonts w:ascii="Arial" w:hAnsi="Arial" w:cs="Arial"/>
          <w:bCs/>
          <w:sz w:val="22"/>
          <w:highlight w:val="yellow"/>
        </w:rPr>
        <w:t>Ja</w:t>
      </w:r>
      <w:r w:rsidR="008947BE" w:rsidRPr="0040087F">
        <w:rPr>
          <w:rFonts w:ascii="Arial" w:hAnsi="Arial" w:cs="Arial"/>
          <w:bCs/>
          <w:sz w:val="22"/>
          <w:highlight w:val="yellow"/>
        </w:rPr>
        <w:t xml:space="preserve"> skolēns nav piedalījies mācību satura temata nobeiguma vērtēšanas darbā</w:t>
      </w:r>
      <w:r w:rsidR="009603FF">
        <w:rPr>
          <w:rFonts w:ascii="Arial" w:hAnsi="Arial" w:cs="Arial"/>
          <w:bCs/>
          <w:sz w:val="22"/>
          <w:highlight w:val="yellow"/>
        </w:rPr>
        <w:t>:</w:t>
      </w:r>
    </w:p>
    <w:p w:rsidR="009603FF" w:rsidRDefault="009603FF" w:rsidP="009603FF">
      <w:pPr>
        <w:pStyle w:val="Paraststmeklis"/>
        <w:spacing w:before="0" w:beforeAutospacing="0" w:after="0" w:afterAutospacing="0" w:line="276" w:lineRule="auto"/>
        <w:ind w:left="360"/>
        <w:jc w:val="both"/>
        <w:rPr>
          <w:rFonts w:ascii="Arial" w:hAnsi="Arial" w:cs="Arial"/>
          <w:bCs/>
          <w:sz w:val="22"/>
          <w:highlight w:val="yellow"/>
        </w:rPr>
      </w:pPr>
      <w:r>
        <w:rPr>
          <w:rFonts w:ascii="Arial" w:hAnsi="Arial" w:cs="Arial"/>
          <w:bCs/>
          <w:sz w:val="22"/>
          <w:highlight w:val="yellow"/>
        </w:rPr>
        <w:t>25.1. attiecīgajā dienā</w:t>
      </w:r>
      <w:r w:rsidR="008947BE" w:rsidRPr="0040087F">
        <w:rPr>
          <w:rFonts w:ascii="Arial" w:hAnsi="Arial" w:cs="Arial"/>
          <w:bCs/>
          <w:sz w:val="22"/>
          <w:highlight w:val="yellow"/>
        </w:rPr>
        <w:t xml:space="preserve"> E-klasē fiksē skolēna mācību priekšmeta stundas kavējumu (“n”)</w:t>
      </w:r>
      <w:r>
        <w:rPr>
          <w:rFonts w:ascii="Arial" w:hAnsi="Arial" w:cs="Arial"/>
          <w:bCs/>
          <w:sz w:val="22"/>
          <w:highlight w:val="yellow"/>
        </w:rPr>
        <w:t>;</w:t>
      </w:r>
    </w:p>
    <w:p w:rsidR="009603FF" w:rsidRPr="009603FF" w:rsidRDefault="009603FF" w:rsidP="009603FF">
      <w:pPr>
        <w:pStyle w:val="Paraststmeklis"/>
        <w:spacing w:before="0" w:beforeAutospacing="0" w:after="0" w:afterAutospacing="0" w:line="276" w:lineRule="auto"/>
        <w:ind w:left="360"/>
        <w:jc w:val="both"/>
        <w:rPr>
          <w:rFonts w:ascii="Arial" w:hAnsi="Arial" w:cs="Arial"/>
          <w:bCs/>
          <w:sz w:val="22"/>
          <w:highlight w:val="yellow"/>
        </w:rPr>
      </w:pPr>
      <w:r w:rsidRPr="009603FF">
        <w:rPr>
          <w:rFonts w:ascii="Arial" w:hAnsi="Arial" w:cs="Arial"/>
          <w:bCs/>
          <w:sz w:val="22"/>
          <w:highlight w:val="yellow"/>
        </w:rPr>
        <w:t>25.2. ievadot iegūtos rezultātus punktos kopsavilkuma tabulā pēc darbu izlabošanas neveiktam darbam, tiek ievadīt</w:t>
      </w:r>
      <w:r w:rsidR="001B1635">
        <w:rPr>
          <w:rFonts w:ascii="Arial" w:hAnsi="Arial" w:cs="Arial"/>
          <w:bCs/>
          <w:sz w:val="22"/>
          <w:highlight w:val="yellow"/>
        </w:rPr>
        <w:t xml:space="preserve">s </w:t>
      </w:r>
      <w:bookmarkStart w:id="0" w:name="_GoBack"/>
      <w:bookmarkEnd w:id="0"/>
      <w:r w:rsidRPr="009603FF">
        <w:rPr>
          <w:rFonts w:ascii="Arial" w:hAnsi="Arial" w:cs="Arial"/>
          <w:bCs/>
          <w:sz w:val="22"/>
          <w:highlight w:val="yellow"/>
        </w:rPr>
        <w:t>atzinums “</w:t>
      </w:r>
      <w:proofErr w:type="spellStart"/>
      <w:r w:rsidRPr="009603FF">
        <w:rPr>
          <w:rFonts w:ascii="Arial" w:hAnsi="Arial" w:cs="Arial"/>
          <w:bCs/>
          <w:sz w:val="22"/>
          <w:highlight w:val="yellow"/>
        </w:rPr>
        <w:t>nv</w:t>
      </w:r>
      <w:proofErr w:type="spellEnd"/>
      <w:r w:rsidRPr="009603FF">
        <w:rPr>
          <w:rFonts w:ascii="Arial" w:hAnsi="Arial" w:cs="Arial"/>
          <w:bCs/>
          <w:sz w:val="22"/>
          <w:highlight w:val="yellow"/>
        </w:rPr>
        <w:t>”, kas nav vērtējums, bet vērš uzmanību uz veicamo darbu (sarkanā krāsā);</w:t>
      </w:r>
    </w:p>
    <w:p w:rsidR="0091610A" w:rsidRPr="00083BD1" w:rsidRDefault="009603FF" w:rsidP="009603FF">
      <w:pPr>
        <w:pStyle w:val="Paraststmeklis"/>
        <w:spacing w:before="0" w:beforeAutospacing="0" w:after="0" w:afterAutospacing="0" w:line="276" w:lineRule="auto"/>
        <w:ind w:left="360"/>
        <w:jc w:val="both"/>
        <w:rPr>
          <w:rFonts w:ascii="Arial" w:hAnsi="Arial" w:cs="Arial"/>
          <w:bCs/>
          <w:sz w:val="22"/>
        </w:rPr>
      </w:pPr>
      <w:r w:rsidRPr="009603FF">
        <w:rPr>
          <w:rFonts w:ascii="Arial" w:hAnsi="Arial" w:cs="Arial"/>
          <w:bCs/>
          <w:sz w:val="22"/>
          <w:highlight w:val="yellow"/>
        </w:rPr>
        <w:t>25.3. 2 nedēļu laikā pēc atgriešanās skolā skolēna pienākums ir veikt temata nobeiguma darbu; vai l</w:t>
      </w:r>
      <w:r w:rsidR="00D7541F" w:rsidRPr="009603FF">
        <w:rPr>
          <w:rFonts w:ascii="Arial" w:hAnsi="Arial" w:cs="Arial"/>
          <w:bCs/>
          <w:sz w:val="22"/>
          <w:highlight w:val="yellow"/>
        </w:rPr>
        <w:t>īdz katra mācību semestra beigām</w:t>
      </w:r>
      <w:r w:rsidR="008947BE" w:rsidRPr="009603FF">
        <w:rPr>
          <w:rFonts w:ascii="Arial" w:hAnsi="Arial" w:cs="Arial"/>
          <w:bCs/>
          <w:sz w:val="22"/>
          <w:highlight w:val="yellow"/>
        </w:rPr>
        <w:t xml:space="preserve"> </w:t>
      </w:r>
      <w:r w:rsidR="007963E9" w:rsidRPr="009603FF">
        <w:rPr>
          <w:rFonts w:ascii="Arial" w:hAnsi="Arial" w:cs="Arial"/>
          <w:bCs/>
          <w:sz w:val="22"/>
          <w:highlight w:val="yellow"/>
        </w:rPr>
        <w:t>pēc mācību atsākšanas</w:t>
      </w:r>
      <w:r w:rsidR="008947BE" w:rsidRPr="009603FF">
        <w:rPr>
          <w:rFonts w:ascii="Arial" w:hAnsi="Arial" w:cs="Arial"/>
          <w:bCs/>
          <w:sz w:val="22"/>
          <w:highlight w:val="yellow"/>
        </w:rPr>
        <w:t xml:space="preserve"> ar mācību priekšmeta skolotāju saskaņotā laikā skolēnam jāpilda līdzvērtīgs darbs.</w:t>
      </w:r>
    </w:p>
    <w:p w:rsidR="0091610A" w:rsidRDefault="00F4093E" w:rsidP="0091610A">
      <w:pPr>
        <w:pStyle w:val="Paraststmeklis"/>
        <w:numPr>
          <w:ilvl w:val="0"/>
          <w:numId w:val="1"/>
        </w:numPr>
        <w:spacing w:before="0" w:beforeAutospacing="0" w:after="0" w:afterAutospacing="0" w:line="276" w:lineRule="auto"/>
        <w:jc w:val="both"/>
        <w:rPr>
          <w:rFonts w:ascii="Arial" w:hAnsi="Arial" w:cs="Arial"/>
          <w:bCs/>
          <w:sz w:val="22"/>
        </w:rPr>
      </w:pPr>
      <w:r w:rsidRPr="00DC4FDD">
        <w:rPr>
          <w:rFonts w:ascii="Arial" w:hAnsi="Arial" w:cs="Arial"/>
          <w:bCs/>
          <w:sz w:val="22"/>
        </w:rPr>
        <w:t>Apzīmējumu “n</w:t>
      </w:r>
      <w:r>
        <w:rPr>
          <w:rFonts w:ascii="Arial" w:hAnsi="Arial" w:cs="Arial"/>
          <w:bCs/>
          <w:sz w:val="22"/>
        </w:rPr>
        <w:t>av vērtējuma</w:t>
      </w:r>
      <w:r w:rsidRPr="00DC4FDD">
        <w:rPr>
          <w:rFonts w:ascii="Arial" w:hAnsi="Arial" w:cs="Arial"/>
          <w:bCs/>
          <w:sz w:val="22"/>
        </w:rPr>
        <w:t>”</w:t>
      </w:r>
      <w:r>
        <w:rPr>
          <w:rFonts w:ascii="Arial" w:hAnsi="Arial" w:cs="Arial"/>
          <w:bCs/>
          <w:sz w:val="22"/>
        </w:rPr>
        <w:t xml:space="preserve"> (“</w:t>
      </w:r>
      <w:proofErr w:type="spellStart"/>
      <w:r>
        <w:rPr>
          <w:rFonts w:ascii="Arial" w:hAnsi="Arial" w:cs="Arial"/>
          <w:bCs/>
          <w:sz w:val="22"/>
        </w:rPr>
        <w:t>nv</w:t>
      </w:r>
      <w:proofErr w:type="spellEnd"/>
      <w:r>
        <w:rPr>
          <w:rFonts w:ascii="Arial" w:hAnsi="Arial" w:cs="Arial"/>
          <w:bCs/>
          <w:sz w:val="22"/>
        </w:rPr>
        <w:t>”)</w:t>
      </w:r>
      <w:r w:rsidRPr="00DC4FDD">
        <w:rPr>
          <w:rFonts w:ascii="Arial" w:hAnsi="Arial" w:cs="Arial"/>
          <w:bCs/>
          <w:sz w:val="22"/>
        </w:rPr>
        <w:t xml:space="preserve"> lieto</w:t>
      </w:r>
      <w:r>
        <w:rPr>
          <w:rFonts w:ascii="Arial" w:hAnsi="Arial" w:cs="Arial"/>
          <w:bCs/>
          <w:sz w:val="22"/>
        </w:rPr>
        <w:t>:</w:t>
      </w:r>
    </w:p>
    <w:p w:rsidR="00F4093E" w:rsidRDefault="00F4093E"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0E2CB9">
        <w:rPr>
          <w:rFonts w:ascii="Arial" w:hAnsi="Arial" w:cs="Arial"/>
          <w:bCs/>
          <w:sz w:val="22"/>
        </w:rPr>
        <w:t>6</w:t>
      </w:r>
      <w:r>
        <w:rPr>
          <w:rFonts w:ascii="Arial" w:hAnsi="Arial" w:cs="Arial"/>
          <w:bCs/>
          <w:sz w:val="22"/>
        </w:rPr>
        <w:t xml:space="preserve">.1. </w:t>
      </w:r>
      <w:r w:rsidRPr="00DC4FDD">
        <w:rPr>
          <w:rFonts w:ascii="Arial" w:hAnsi="Arial" w:cs="Arial"/>
          <w:bCs/>
          <w:sz w:val="22"/>
        </w:rPr>
        <w:t xml:space="preserve">gadījumos, kad izglītojamais </w:t>
      </w:r>
      <w:r w:rsidR="007E7A11">
        <w:rPr>
          <w:rFonts w:ascii="Arial" w:hAnsi="Arial" w:cs="Arial"/>
          <w:bCs/>
          <w:sz w:val="22"/>
        </w:rPr>
        <w:t>līdz mācību semestra beigām</w:t>
      </w:r>
      <w:r w:rsidRPr="007E7A11">
        <w:rPr>
          <w:rFonts w:ascii="Arial" w:hAnsi="Arial" w:cs="Arial"/>
          <w:bCs/>
          <w:sz w:val="22"/>
        </w:rPr>
        <w:t xml:space="preserve"> nav veicis</w:t>
      </w:r>
      <w:r w:rsidRPr="00DC4FDD">
        <w:rPr>
          <w:rFonts w:ascii="Arial" w:hAnsi="Arial" w:cs="Arial"/>
          <w:bCs/>
          <w:sz w:val="22"/>
        </w:rPr>
        <w:t xml:space="preserve"> </w:t>
      </w:r>
      <w:proofErr w:type="spellStart"/>
      <w:r w:rsidRPr="00DC4FDD">
        <w:rPr>
          <w:rFonts w:ascii="Arial" w:hAnsi="Arial" w:cs="Arial"/>
          <w:bCs/>
          <w:sz w:val="22"/>
        </w:rPr>
        <w:t>summatīvo</w:t>
      </w:r>
      <w:proofErr w:type="spellEnd"/>
      <w:r w:rsidRPr="00DC4FDD">
        <w:rPr>
          <w:rFonts w:ascii="Arial" w:hAnsi="Arial" w:cs="Arial"/>
          <w:bCs/>
          <w:sz w:val="22"/>
        </w:rPr>
        <w:t xml:space="preserve"> pārbaudes darbu</w:t>
      </w:r>
      <w:r>
        <w:rPr>
          <w:rFonts w:ascii="Arial" w:hAnsi="Arial" w:cs="Arial"/>
          <w:bCs/>
          <w:sz w:val="22"/>
        </w:rPr>
        <w:t>;</w:t>
      </w:r>
    </w:p>
    <w:p w:rsidR="00F4093E" w:rsidRDefault="00F4093E"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0E2CB9">
        <w:rPr>
          <w:rFonts w:ascii="Arial" w:hAnsi="Arial" w:cs="Arial"/>
          <w:bCs/>
          <w:sz w:val="22"/>
        </w:rPr>
        <w:t>6</w:t>
      </w:r>
      <w:r>
        <w:rPr>
          <w:rFonts w:ascii="Arial" w:hAnsi="Arial" w:cs="Arial"/>
          <w:bCs/>
          <w:sz w:val="22"/>
        </w:rPr>
        <w:t xml:space="preserve">.2. </w:t>
      </w:r>
      <w:r w:rsidR="006E287C">
        <w:rPr>
          <w:rFonts w:ascii="Arial" w:hAnsi="Arial" w:cs="Arial"/>
          <w:bCs/>
          <w:sz w:val="22"/>
        </w:rPr>
        <w:t>ja skolēns ir piedalījies mācību stundā, bet nav iesniedzis darbu;</w:t>
      </w:r>
    </w:p>
    <w:p w:rsidR="006E287C" w:rsidRDefault="006E287C"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0E2CB9">
        <w:rPr>
          <w:rFonts w:ascii="Arial" w:hAnsi="Arial" w:cs="Arial"/>
          <w:bCs/>
          <w:sz w:val="22"/>
        </w:rPr>
        <w:t>6</w:t>
      </w:r>
      <w:r>
        <w:rPr>
          <w:rFonts w:ascii="Arial" w:hAnsi="Arial" w:cs="Arial"/>
          <w:bCs/>
          <w:sz w:val="22"/>
        </w:rPr>
        <w:t>.3. ja skolēns atsakās veikt vērtēšanas darbu;</w:t>
      </w:r>
    </w:p>
    <w:p w:rsidR="006E287C" w:rsidRDefault="006E287C"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0E2CB9">
        <w:rPr>
          <w:rFonts w:ascii="Arial" w:hAnsi="Arial" w:cs="Arial"/>
          <w:bCs/>
          <w:sz w:val="22"/>
        </w:rPr>
        <w:t>6</w:t>
      </w:r>
      <w:r>
        <w:rPr>
          <w:rFonts w:ascii="Arial" w:hAnsi="Arial" w:cs="Arial"/>
          <w:bCs/>
          <w:sz w:val="22"/>
        </w:rPr>
        <w:t>.4. ja vērtēšanas darbs nav veikts atbilstoši prasībām;</w:t>
      </w:r>
    </w:p>
    <w:p w:rsidR="006E287C" w:rsidRDefault="006E287C"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0E2CB9">
        <w:rPr>
          <w:rFonts w:ascii="Arial" w:hAnsi="Arial" w:cs="Arial"/>
          <w:bCs/>
          <w:sz w:val="22"/>
        </w:rPr>
        <w:t>6</w:t>
      </w:r>
      <w:r>
        <w:rPr>
          <w:rFonts w:ascii="Arial" w:hAnsi="Arial" w:cs="Arial"/>
          <w:bCs/>
          <w:sz w:val="22"/>
        </w:rPr>
        <w:t>.5. ja rakstiskais vērtēšanas darbs veikts nesalasāmā rokrakstā;</w:t>
      </w:r>
    </w:p>
    <w:p w:rsidR="006E287C" w:rsidRDefault="006E287C"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D06CCF">
        <w:rPr>
          <w:rFonts w:ascii="Arial" w:hAnsi="Arial" w:cs="Arial"/>
          <w:bCs/>
          <w:sz w:val="22"/>
        </w:rPr>
        <w:t>6</w:t>
      </w:r>
      <w:r>
        <w:rPr>
          <w:rFonts w:ascii="Arial" w:hAnsi="Arial" w:cs="Arial"/>
          <w:bCs/>
          <w:sz w:val="22"/>
        </w:rPr>
        <w:t xml:space="preserve">.6. ja darba izpildes laikā tiek konstatēta </w:t>
      </w:r>
      <w:r w:rsidRPr="00174414">
        <w:rPr>
          <w:rFonts w:ascii="Arial" w:hAnsi="Arial" w:cs="Arial"/>
          <w:bCs/>
          <w:sz w:val="22"/>
          <w:u w:val="single"/>
        </w:rPr>
        <w:t>neatļautu palīglīdzekļu lietošana</w:t>
      </w:r>
      <w:r w:rsidR="00174414" w:rsidRPr="00174414">
        <w:rPr>
          <w:rFonts w:ascii="Arial" w:hAnsi="Arial" w:cs="Arial"/>
          <w:bCs/>
          <w:sz w:val="22"/>
          <w:u w:val="single"/>
        </w:rPr>
        <w:t xml:space="preserve"> </w:t>
      </w:r>
      <w:r w:rsidR="00174414" w:rsidRPr="00174414">
        <w:rPr>
          <w:rFonts w:ascii="Arial" w:hAnsi="Arial" w:cs="Arial"/>
          <w:color w:val="000000"/>
          <w:sz w:val="22"/>
          <w:szCs w:val="22"/>
          <w:u w:val="single"/>
          <w:shd w:val="clear" w:color="auto" w:fill="FFFFFF"/>
        </w:rPr>
        <w:t xml:space="preserve">(telefons, </w:t>
      </w:r>
      <w:proofErr w:type="spellStart"/>
      <w:r w:rsidR="00174414" w:rsidRPr="00174414">
        <w:rPr>
          <w:rFonts w:ascii="Arial" w:hAnsi="Arial" w:cs="Arial"/>
          <w:color w:val="000000"/>
          <w:sz w:val="22"/>
          <w:szCs w:val="22"/>
          <w:u w:val="single"/>
          <w:shd w:val="clear" w:color="auto" w:fill="FFFFFF"/>
        </w:rPr>
        <w:t>viedpulkstenis</w:t>
      </w:r>
      <w:proofErr w:type="spellEnd"/>
      <w:r w:rsidR="00174414" w:rsidRPr="00174414">
        <w:rPr>
          <w:rFonts w:ascii="Arial" w:hAnsi="Arial" w:cs="Arial"/>
          <w:color w:val="000000"/>
          <w:sz w:val="22"/>
          <w:szCs w:val="22"/>
          <w:u w:val="single"/>
          <w:shd w:val="clear" w:color="auto" w:fill="FFFFFF"/>
        </w:rPr>
        <w:t xml:space="preserve"> u. c. saziņas un informācijas apmaiņas līdzekļi),</w:t>
      </w:r>
      <w:r w:rsidR="00174414" w:rsidRPr="00174414">
        <w:rPr>
          <w:rFonts w:ascii="Arial" w:hAnsi="Arial" w:cs="Arial"/>
          <w:color w:val="000000"/>
          <w:sz w:val="22"/>
          <w:szCs w:val="22"/>
          <w:shd w:val="clear" w:color="auto" w:fill="FFFFFF"/>
        </w:rPr>
        <w:t xml:space="preserve"> kuras nav paredzētas pārbaudes darbu norisei</w:t>
      </w:r>
      <w:r>
        <w:rPr>
          <w:rFonts w:ascii="Arial" w:hAnsi="Arial" w:cs="Arial"/>
          <w:bCs/>
          <w:sz w:val="22"/>
        </w:rPr>
        <w:t>;</w:t>
      </w:r>
    </w:p>
    <w:p w:rsidR="006E287C" w:rsidRDefault="006E287C"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D06CCF">
        <w:rPr>
          <w:rFonts w:ascii="Arial" w:hAnsi="Arial" w:cs="Arial"/>
          <w:bCs/>
          <w:sz w:val="22"/>
        </w:rPr>
        <w:t>6</w:t>
      </w:r>
      <w:r>
        <w:rPr>
          <w:rFonts w:ascii="Arial" w:hAnsi="Arial" w:cs="Arial"/>
          <w:bCs/>
          <w:sz w:val="22"/>
        </w:rPr>
        <w:t>.7. ja darbs satur tematam neatbilstošu saturu, komentārus, uzrakstus, zīmējumus;</w:t>
      </w:r>
    </w:p>
    <w:p w:rsidR="006E287C" w:rsidRDefault="006E287C"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D06CCF">
        <w:rPr>
          <w:rFonts w:ascii="Arial" w:hAnsi="Arial" w:cs="Arial"/>
          <w:bCs/>
          <w:sz w:val="22"/>
        </w:rPr>
        <w:t>6</w:t>
      </w:r>
      <w:r>
        <w:rPr>
          <w:rFonts w:ascii="Arial" w:hAnsi="Arial" w:cs="Arial"/>
          <w:bCs/>
          <w:sz w:val="22"/>
        </w:rPr>
        <w:t>.8. ja tiek konstatēts, ka darbs nav veikts patstāvīgi;</w:t>
      </w:r>
    </w:p>
    <w:p w:rsidR="006E287C" w:rsidRDefault="006E287C" w:rsidP="00F4093E">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2</w:t>
      </w:r>
      <w:r w:rsidR="00D06CCF">
        <w:rPr>
          <w:rFonts w:ascii="Arial" w:hAnsi="Arial" w:cs="Arial"/>
          <w:bCs/>
          <w:sz w:val="22"/>
        </w:rPr>
        <w:t>6</w:t>
      </w:r>
      <w:r>
        <w:rPr>
          <w:rFonts w:ascii="Arial" w:hAnsi="Arial" w:cs="Arial"/>
          <w:bCs/>
          <w:sz w:val="22"/>
        </w:rPr>
        <w:t xml:space="preserve">.9. ja vērtēšanas darba formas saturs vai izpildes forma neatbilst uzdotajam tematam, satur aizvainojošu, vulgāru, cilvēka cieņu </w:t>
      </w:r>
      <w:r w:rsidR="006F4460">
        <w:rPr>
          <w:rFonts w:ascii="Arial" w:hAnsi="Arial" w:cs="Arial"/>
          <w:bCs/>
          <w:sz w:val="22"/>
        </w:rPr>
        <w:t>aizskarošu informāciju</w:t>
      </w:r>
      <w:r w:rsidR="005F34F5">
        <w:rPr>
          <w:rFonts w:ascii="Arial" w:hAnsi="Arial" w:cs="Arial"/>
          <w:bCs/>
          <w:sz w:val="22"/>
        </w:rPr>
        <w:t>;</w:t>
      </w:r>
    </w:p>
    <w:p w:rsidR="005F34F5" w:rsidRDefault="005F34F5" w:rsidP="00F4093E">
      <w:pPr>
        <w:pStyle w:val="Paraststmeklis"/>
        <w:spacing w:before="0" w:beforeAutospacing="0" w:after="0" w:afterAutospacing="0" w:line="276" w:lineRule="auto"/>
        <w:ind w:left="360"/>
        <w:jc w:val="both"/>
        <w:rPr>
          <w:rFonts w:ascii="Arial" w:hAnsi="Arial" w:cs="Arial"/>
          <w:bCs/>
          <w:sz w:val="22"/>
        </w:rPr>
      </w:pPr>
      <w:r w:rsidRPr="005F34F5">
        <w:rPr>
          <w:rFonts w:ascii="Arial" w:hAnsi="Arial" w:cs="Arial"/>
          <w:bCs/>
          <w:sz w:val="22"/>
          <w:highlight w:val="yellow"/>
        </w:rPr>
        <w:lastRenderedPageBreak/>
        <w:t>26.10.</w:t>
      </w:r>
      <w:r>
        <w:rPr>
          <w:rFonts w:ascii="Arial" w:hAnsi="Arial" w:cs="Arial"/>
          <w:bCs/>
          <w:sz w:val="22"/>
        </w:rPr>
        <w:t xml:space="preserve"> </w:t>
      </w:r>
      <w:r w:rsidR="009603FF" w:rsidRPr="009603FF">
        <w:rPr>
          <w:rFonts w:ascii="Arial" w:hAnsi="Arial" w:cs="Arial"/>
          <w:bCs/>
          <w:sz w:val="22"/>
          <w:highlight w:val="yellow"/>
        </w:rPr>
        <w:t>ja skolēns nav veicis mājas darbu.</w:t>
      </w:r>
    </w:p>
    <w:p w:rsidR="00174414" w:rsidRPr="00174414" w:rsidRDefault="00174414" w:rsidP="00174414">
      <w:pPr>
        <w:pStyle w:val="Paraststmeklis"/>
        <w:numPr>
          <w:ilvl w:val="0"/>
          <w:numId w:val="1"/>
        </w:numPr>
        <w:spacing w:before="0" w:beforeAutospacing="0" w:after="0" w:afterAutospacing="0" w:line="276" w:lineRule="auto"/>
        <w:jc w:val="both"/>
        <w:rPr>
          <w:rFonts w:ascii="Arial" w:hAnsi="Arial" w:cs="Arial"/>
          <w:bCs/>
          <w:sz w:val="22"/>
          <w:szCs w:val="22"/>
        </w:rPr>
      </w:pPr>
      <w:r w:rsidRPr="00174414">
        <w:rPr>
          <w:rFonts w:ascii="Arial" w:hAnsi="Arial" w:cs="Arial"/>
          <w:color w:val="000000"/>
          <w:sz w:val="22"/>
          <w:szCs w:val="22"/>
          <w:shd w:val="clear" w:color="auto" w:fill="FFFFFF"/>
        </w:rPr>
        <w:t>Pārbaudes darba laikā skolēni izmanto tikai melnas vai tumši zilas krāsas pildspalvu, zīmējumus veic ar zīmuli. </w:t>
      </w:r>
      <w:r w:rsidRPr="00174414">
        <w:rPr>
          <w:rFonts w:ascii="Arial" w:hAnsi="Arial" w:cs="Arial"/>
          <w:bCs/>
          <w:sz w:val="22"/>
          <w:szCs w:val="22"/>
        </w:rPr>
        <w:t xml:space="preserve"> </w:t>
      </w:r>
    </w:p>
    <w:p w:rsidR="006F4460" w:rsidRPr="00B51E7B" w:rsidRDefault="006F4460" w:rsidP="006F4460">
      <w:pPr>
        <w:pStyle w:val="Paraststmeklis"/>
        <w:numPr>
          <w:ilvl w:val="0"/>
          <w:numId w:val="1"/>
        </w:numPr>
        <w:spacing w:before="0" w:beforeAutospacing="0" w:after="0" w:afterAutospacing="0" w:line="276" w:lineRule="auto"/>
        <w:jc w:val="both"/>
        <w:rPr>
          <w:rFonts w:ascii="Arial" w:hAnsi="Arial" w:cs="Arial"/>
          <w:bCs/>
          <w:sz w:val="22"/>
        </w:rPr>
      </w:pPr>
      <w:r w:rsidRPr="00174414">
        <w:rPr>
          <w:rFonts w:ascii="Arial" w:hAnsi="Arial" w:cs="Arial"/>
          <w:bCs/>
          <w:sz w:val="22"/>
          <w:szCs w:val="22"/>
        </w:rPr>
        <w:t>Ja skolēns ir</w:t>
      </w:r>
      <w:r w:rsidRPr="00B51E7B">
        <w:rPr>
          <w:rFonts w:ascii="Arial" w:hAnsi="Arial" w:cs="Arial"/>
          <w:bCs/>
          <w:sz w:val="22"/>
        </w:rPr>
        <w:t xml:space="preserve"> atbrīvots no sasniedzamo rezultātu apguves, kuri iekļauj fiziskās aktivitātes uz </w:t>
      </w:r>
      <w:r w:rsidRPr="00B51E7B">
        <w:rPr>
          <w:rFonts w:ascii="Arial" w:hAnsi="Arial" w:cs="Arial"/>
          <w:bCs/>
          <w:i/>
          <w:sz w:val="22"/>
        </w:rPr>
        <w:t>ilgstošu laiku vai mācību gadu</w:t>
      </w:r>
      <w:r w:rsidRPr="00B51E7B">
        <w:rPr>
          <w:rFonts w:ascii="Arial" w:hAnsi="Arial" w:cs="Arial"/>
          <w:bCs/>
          <w:sz w:val="22"/>
        </w:rPr>
        <w:t>, tad skolotājs izliek tā posma stundās “</w:t>
      </w:r>
      <w:proofErr w:type="spellStart"/>
      <w:r w:rsidRPr="00B51E7B">
        <w:rPr>
          <w:rFonts w:ascii="Arial" w:hAnsi="Arial" w:cs="Arial"/>
          <w:bCs/>
          <w:sz w:val="22"/>
        </w:rPr>
        <w:t>atb</w:t>
      </w:r>
      <w:proofErr w:type="spellEnd"/>
      <w:r w:rsidRPr="00B51E7B">
        <w:rPr>
          <w:rFonts w:ascii="Arial" w:hAnsi="Arial" w:cs="Arial"/>
          <w:bCs/>
          <w:sz w:val="22"/>
        </w:rPr>
        <w:t>”, bet skolēns piedalās stundās Sports un veselība un mācību priekšmetā iegūst vērtējumu par sasniedzamajiem rezultātiem, kuri neietver fiziskās aktivitātes.</w:t>
      </w:r>
    </w:p>
    <w:p w:rsidR="006F4460" w:rsidRDefault="002F2AD2" w:rsidP="006F4460">
      <w:pPr>
        <w:pStyle w:val="Paraststmeklis"/>
        <w:numPr>
          <w:ilvl w:val="0"/>
          <w:numId w:val="1"/>
        </w:numPr>
        <w:spacing w:before="0" w:beforeAutospacing="0" w:after="0" w:afterAutospacing="0" w:line="276" w:lineRule="auto"/>
        <w:jc w:val="both"/>
        <w:rPr>
          <w:rFonts w:ascii="Arial" w:hAnsi="Arial" w:cs="Arial"/>
          <w:bCs/>
          <w:sz w:val="22"/>
        </w:rPr>
      </w:pPr>
      <w:r w:rsidRPr="006F4460">
        <w:rPr>
          <w:rFonts w:ascii="Arial" w:hAnsi="Arial" w:cs="Arial"/>
          <w:bCs/>
          <w:sz w:val="22"/>
        </w:rPr>
        <w:t>Mācību sasniegumu mājas</w:t>
      </w:r>
      <w:r w:rsidR="00291D2E" w:rsidRPr="006F4460">
        <w:rPr>
          <w:rFonts w:ascii="Arial" w:hAnsi="Arial" w:cs="Arial"/>
          <w:bCs/>
          <w:sz w:val="22"/>
        </w:rPr>
        <w:t xml:space="preserve"> </w:t>
      </w:r>
      <w:r w:rsidRPr="006F4460">
        <w:rPr>
          <w:rFonts w:ascii="Arial" w:hAnsi="Arial" w:cs="Arial"/>
          <w:bCs/>
          <w:sz w:val="22"/>
        </w:rPr>
        <w:t>darbos dokumentē ar apzīmējumu ieskaitīts/ neieskaitīts</w:t>
      </w:r>
      <w:r w:rsidR="006927D1">
        <w:rPr>
          <w:rFonts w:ascii="Arial" w:hAnsi="Arial" w:cs="Arial"/>
          <w:bCs/>
          <w:sz w:val="22"/>
        </w:rPr>
        <w:t xml:space="preserve"> (“i”/ “</w:t>
      </w:r>
      <w:proofErr w:type="spellStart"/>
      <w:r w:rsidR="006927D1">
        <w:rPr>
          <w:rFonts w:ascii="Arial" w:hAnsi="Arial" w:cs="Arial"/>
          <w:bCs/>
          <w:sz w:val="22"/>
        </w:rPr>
        <w:t>ni</w:t>
      </w:r>
      <w:proofErr w:type="spellEnd"/>
      <w:r w:rsidR="006927D1">
        <w:rPr>
          <w:rFonts w:ascii="Arial" w:hAnsi="Arial" w:cs="Arial"/>
          <w:bCs/>
          <w:sz w:val="22"/>
        </w:rPr>
        <w:t>”)</w:t>
      </w:r>
      <w:r w:rsidRPr="006F4460">
        <w:rPr>
          <w:rFonts w:ascii="Arial" w:hAnsi="Arial" w:cs="Arial"/>
          <w:bCs/>
          <w:sz w:val="22"/>
        </w:rPr>
        <w:t xml:space="preserve">, vērtēšanas kritērijus un katra darba procentuālo izpildi nosaka priekšmeta pedagogs. </w:t>
      </w:r>
      <w:r w:rsidR="007E27B6" w:rsidRPr="006F4460">
        <w:rPr>
          <w:rFonts w:ascii="Arial" w:hAnsi="Arial" w:cs="Arial"/>
          <w:bCs/>
          <w:sz w:val="22"/>
        </w:rPr>
        <w:t>Par neveiktu mājas darbu pedagogs var veikt ierakstu “n/v”.</w:t>
      </w:r>
    </w:p>
    <w:p w:rsidR="006F4460" w:rsidRDefault="002F2AD2" w:rsidP="006F4460">
      <w:pPr>
        <w:pStyle w:val="Paraststmeklis"/>
        <w:numPr>
          <w:ilvl w:val="0"/>
          <w:numId w:val="1"/>
        </w:numPr>
        <w:spacing w:before="0" w:beforeAutospacing="0" w:after="0" w:afterAutospacing="0" w:line="276" w:lineRule="auto"/>
        <w:jc w:val="both"/>
        <w:rPr>
          <w:rFonts w:ascii="Arial" w:hAnsi="Arial" w:cs="Arial"/>
          <w:bCs/>
          <w:sz w:val="22"/>
        </w:rPr>
      </w:pPr>
      <w:r w:rsidRPr="006F4460">
        <w:rPr>
          <w:rFonts w:ascii="Arial" w:hAnsi="Arial" w:cs="Arial"/>
          <w:bCs/>
          <w:sz w:val="22"/>
        </w:rPr>
        <w:t>Ja izglītojamais ilgstoši nav apmeklējis skolu, lai palīdzētu apgūt un novērtētu izglītojamā mācību sasniegumus, sadarbībā ar attiecīgā mācību priekšmeta pedagogu un direktores vietnieci izglītības jomā izglītojamam tiek izstrādāts individuālais darba plāns.</w:t>
      </w:r>
      <w:r w:rsidR="006F4460" w:rsidRPr="006F4460">
        <w:rPr>
          <w:rFonts w:ascii="Arial" w:hAnsi="Arial" w:cs="Arial"/>
          <w:bCs/>
          <w:sz w:val="22"/>
        </w:rPr>
        <w:t xml:space="preserve"> </w:t>
      </w:r>
    </w:p>
    <w:p w:rsidR="002F2AD2" w:rsidRDefault="006F4460" w:rsidP="006F4460">
      <w:pPr>
        <w:pStyle w:val="Paraststmeklis"/>
        <w:numPr>
          <w:ilvl w:val="0"/>
          <w:numId w:val="1"/>
        </w:numPr>
        <w:spacing w:before="0" w:beforeAutospacing="0" w:after="0" w:afterAutospacing="0" w:line="276" w:lineRule="auto"/>
        <w:jc w:val="both"/>
        <w:rPr>
          <w:rFonts w:ascii="Arial" w:hAnsi="Arial" w:cs="Arial"/>
          <w:bCs/>
          <w:sz w:val="22"/>
        </w:rPr>
      </w:pPr>
      <w:r w:rsidRPr="00B51E7B">
        <w:rPr>
          <w:rFonts w:ascii="Arial" w:hAnsi="Arial" w:cs="Arial"/>
          <w:bCs/>
          <w:sz w:val="22"/>
        </w:rPr>
        <w:t xml:space="preserve">Pārbaudes darba vērtējumu ballēs un aprakstošajā vērtējumā var noteikt jebkurā mācību priekšmetā. </w:t>
      </w:r>
      <w:r w:rsidRPr="00B51E7B">
        <w:rPr>
          <w:rFonts w:ascii="Arial" w:hAnsi="Arial" w:cs="Arial"/>
          <w:sz w:val="22"/>
        </w:rPr>
        <w:t>Lai nodrošinātu diferencētu mācību sasniegumu vērtēšanu tēmas ietvaros</w:t>
      </w:r>
      <w:r w:rsidR="008510A1" w:rsidRPr="00B51E7B">
        <w:rPr>
          <w:rFonts w:ascii="Arial" w:hAnsi="Arial" w:cs="Arial"/>
          <w:sz w:val="22"/>
        </w:rPr>
        <w:t xml:space="preserve"> (</w:t>
      </w:r>
      <w:r w:rsidR="00411E08" w:rsidRPr="00B51E7B">
        <w:rPr>
          <w:rFonts w:ascii="Arial" w:hAnsi="Arial" w:cs="Arial"/>
          <w:sz w:val="22"/>
        </w:rPr>
        <w:t>piemēram, mācību priekšmetos ar nelielu stundu skaitu)</w:t>
      </w:r>
      <w:r w:rsidRPr="00B51E7B">
        <w:rPr>
          <w:rFonts w:ascii="Arial" w:hAnsi="Arial" w:cs="Arial"/>
          <w:sz w:val="22"/>
        </w:rPr>
        <w:t xml:space="preserve">, pedagogs drīkst izstrādāt </w:t>
      </w:r>
      <w:proofErr w:type="spellStart"/>
      <w:r w:rsidRPr="00B51E7B">
        <w:rPr>
          <w:rFonts w:ascii="Arial" w:hAnsi="Arial" w:cs="Arial"/>
          <w:sz w:val="22"/>
        </w:rPr>
        <w:t>summatīvā</w:t>
      </w:r>
      <w:proofErr w:type="spellEnd"/>
      <w:r w:rsidRPr="00B51E7B">
        <w:rPr>
          <w:rFonts w:ascii="Arial" w:hAnsi="Arial" w:cs="Arial"/>
          <w:sz w:val="22"/>
        </w:rPr>
        <w:t xml:space="preserve"> vērtējuma komplektu, kas sastāv no vairākām dalītām pārbaudes darba daļām </w:t>
      </w:r>
      <w:r w:rsidRPr="00B51E7B">
        <w:rPr>
          <w:rFonts w:ascii="Arial" w:hAnsi="Arial" w:cs="Arial"/>
          <w:bCs/>
          <w:sz w:val="22"/>
        </w:rPr>
        <w:t>ar atbilstošu punktu summu pēc pedagoga izstrādātiem vērtēšanas kritērijiem.</w:t>
      </w:r>
    </w:p>
    <w:p w:rsidR="00411E08" w:rsidRPr="00B51E7B" w:rsidRDefault="00411E08" w:rsidP="00464FF1">
      <w:pPr>
        <w:pStyle w:val="Paraststmeklis"/>
        <w:numPr>
          <w:ilvl w:val="0"/>
          <w:numId w:val="1"/>
        </w:numPr>
        <w:spacing w:before="0" w:beforeAutospacing="0" w:after="0" w:afterAutospacing="0" w:line="276" w:lineRule="auto"/>
        <w:jc w:val="both"/>
        <w:rPr>
          <w:rFonts w:ascii="Arial" w:hAnsi="Arial" w:cs="Arial"/>
          <w:bCs/>
          <w:sz w:val="22"/>
          <w:u w:val="single"/>
        </w:rPr>
      </w:pPr>
      <w:r w:rsidRPr="00B51E7B">
        <w:rPr>
          <w:rFonts w:ascii="Arial" w:hAnsi="Arial" w:cs="Arial"/>
          <w:bCs/>
          <w:sz w:val="22"/>
        </w:rPr>
        <w:t xml:space="preserve">Vērtējumu mācību priekšmetā gadā izliek, ņemot vērā </w:t>
      </w:r>
      <w:r w:rsidRPr="00C117EF">
        <w:rPr>
          <w:rFonts w:ascii="Arial" w:hAnsi="Arial" w:cs="Arial"/>
          <w:b/>
          <w:bCs/>
          <w:sz w:val="22"/>
          <w:u w:val="single"/>
        </w:rPr>
        <w:t>visus</w:t>
      </w:r>
      <w:r w:rsidRPr="00B51E7B">
        <w:rPr>
          <w:rFonts w:ascii="Arial" w:hAnsi="Arial" w:cs="Arial"/>
          <w:bCs/>
          <w:sz w:val="22"/>
          <w:u w:val="single"/>
        </w:rPr>
        <w:t xml:space="preserve"> </w:t>
      </w:r>
      <w:proofErr w:type="spellStart"/>
      <w:r w:rsidRPr="00B51E7B">
        <w:rPr>
          <w:rFonts w:ascii="Arial" w:hAnsi="Arial" w:cs="Arial"/>
          <w:bCs/>
          <w:sz w:val="22"/>
          <w:u w:val="single"/>
        </w:rPr>
        <w:t>summatīvos</w:t>
      </w:r>
      <w:proofErr w:type="spellEnd"/>
      <w:r w:rsidRPr="00B51E7B">
        <w:rPr>
          <w:rFonts w:ascii="Arial" w:hAnsi="Arial" w:cs="Arial"/>
          <w:bCs/>
          <w:sz w:val="22"/>
          <w:u w:val="single"/>
        </w:rPr>
        <w:t xml:space="preserve"> vērtējumus mācību gada laikā.</w:t>
      </w:r>
    </w:p>
    <w:p w:rsidR="00E403A6" w:rsidRDefault="002F2AD2" w:rsidP="00464FF1">
      <w:pPr>
        <w:pStyle w:val="Paraststmeklis"/>
        <w:numPr>
          <w:ilvl w:val="0"/>
          <w:numId w:val="1"/>
        </w:numPr>
        <w:spacing w:before="0" w:beforeAutospacing="0" w:after="0" w:afterAutospacing="0" w:line="276" w:lineRule="auto"/>
        <w:jc w:val="both"/>
        <w:rPr>
          <w:rFonts w:ascii="Arial" w:hAnsi="Arial" w:cs="Arial"/>
          <w:bCs/>
          <w:sz w:val="22"/>
        </w:rPr>
      </w:pPr>
      <w:r w:rsidRPr="00411E08">
        <w:rPr>
          <w:rFonts w:ascii="Arial" w:hAnsi="Arial" w:cs="Arial"/>
          <w:sz w:val="22"/>
        </w:rPr>
        <w:t>Izliekot semestra</w:t>
      </w:r>
      <w:r w:rsidR="00411E08">
        <w:rPr>
          <w:rFonts w:ascii="Arial" w:hAnsi="Arial" w:cs="Arial"/>
          <w:sz w:val="22"/>
        </w:rPr>
        <w:t xml:space="preserve"> </w:t>
      </w:r>
      <w:proofErr w:type="spellStart"/>
      <w:r w:rsidR="00B51E7B">
        <w:rPr>
          <w:rFonts w:ascii="Arial" w:hAnsi="Arial" w:cs="Arial"/>
          <w:sz w:val="22"/>
        </w:rPr>
        <w:t>starpvērtējumu</w:t>
      </w:r>
      <w:proofErr w:type="spellEnd"/>
      <w:r w:rsidR="00B51E7B">
        <w:rPr>
          <w:rFonts w:ascii="Arial" w:hAnsi="Arial" w:cs="Arial"/>
          <w:sz w:val="22"/>
        </w:rPr>
        <w:t xml:space="preserve"> </w:t>
      </w:r>
      <w:r w:rsidR="00411E08">
        <w:rPr>
          <w:rFonts w:ascii="Arial" w:hAnsi="Arial" w:cs="Arial"/>
          <w:sz w:val="22"/>
        </w:rPr>
        <w:t>vai gada</w:t>
      </w:r>
      <w:r w:rsidRPr="00411E08">
        <w:rPr>
          <w:rFonts w:ascii="Arial" w:hAnsi="Arial" w:cs="Arial"/>
          <w:sz w:val="22"/>
        </w:rPr>
        <w:t xml:space="preserve"> vērtējumu, pedagogs noapaļo vērtējumu uz augšu, ja pirmais cipars aiz komata </w:t>
      </w:r>
      <w:r w:rsidRPr="00B51E7B">
        <w:rPr>
          <w:rFonts w:ascii="Arial" w:hAnsi="Arial" w:cs="Arial"/>
          <w:sz w:val="22"/>
        </w:rPr>
        <w:t xml:space="preserve">ir </w:t>
      </w:r>
      <w:r w:rsidR="00620E84">
        <w:rPr>
          <w:rFonts w:ascii="Arial" w:hAnsi="Arial" w:cs="Arial"/>
          <w:sz w:val="22"/>
          <w:u w:val="single"/>
        </w:rPr>
        <w:t>5</w:t>
      </w:r>
      <w:r w:rsidRPr="00B51E7B">
        <w:rPr>
          <w:rFonts w:ascii="Arial" w:hAnsi="Arial" w:cs="Arial"/>
          <w:sz w:val="22"/>
        </w:rPr>
        <w:t xml:space="preserve"> un</w:t>
      </w:r>
      <w:r w:rsidRPr="00411E08">
        <w:rPr>
          <w:rFonts w:ascii="Arial" w:hAnsi="Arial" w:cs="Arial"/>
          <w:sz w:val="22"/>
        </w:rPr>
        <w:t xml:space="preserve"> vairāk.</w:t>
      </w:r>
    </w:p>
    <w:p w:rsidR="00E403A6" w:rsidRDefault="002F2AD2" w:rsidP="00464FF1">
      <w:pPr>
        <w:pStyle w:val="Paraststmeklis"/>
        <w:numPr>
          <w:ilvl w:val="0"/>
          <w:numId w:val="1"/>
        </w:numPr>
        <w:spacing w:before="0" w:beforeAutospacing="0" w:after="0" w:afterAutospacing="0" w:line="276" w:lineRule="auto"/>
        <w:jc w:val="both"/>
        <w:rPr>
          <w:rFonts w:ascii="Arial" w:hAnsi="Arial" w:cs="Arial"/>
          <w:bCs/>
          <w:sz w:val="22"/>
        </w:rPr>
      </w:pPr>
      <w:r w:rsidRPr="00E403A6">
        <w:rPr>
          <w:rFonts w:ascii="Arial" w:hAnsi="Arial" w:cs="Arial"/>
          <w:bCs/>
          <w:sz w:val="22"/>
        </w:rPr>
        <w:t xml:space="preserve">Ja </w:t>
      </w:r>
      <w:r w:rsidR="00411E08" w:rsidRPr="00E403A6">
        <w:rPr>
          <w:rFonts w:ascii="Arial" w:hAnsi="Arial" w:cs="Arial"/>
          <w:bCs/>
          <w:sz w:val="22"/>
        </w:rPr>
        <w:t>skolēns</w:t>
      </w:r>
      <w:r w:rsidRPr="00E403A6">
        <w:rPr>
          <w:rFonts w:ascii="Arial" w:hAnsi="Arial" w:cs="Arial"/>
          <w:bCs/>
          <w:sz w:val="22"/>
        </w:rPr>
        <w:t xml:space="preserve"> ir saņēmis nepietiekamu gada vērtējumu kādā no mācību priekšmetiem, tiek noteikti papildus mācību pasākumi un </w:t>
      </w:r>
      <w:proofErr w:type="spellStart"/>
      <w:r w:rsidRPr="00E403A6">
        <w:rPr>
          <w:rFonts w:ascii="Arial" w:hAnsi="Arial" w:cs="Arial"/>
          <w:bCs/>
          <w:sz w:val="22"/>
        </w:rPr>
        <w:t>pēcpārbaudījums</w:t>
      </w:r>
      <w:proofErr w:type="spellEnd"/>
      <w:r w:rsidR="00E403A6" w:rsidRPr="00E403A6">
        <w:rPr>
          <w:rFonts w:ascii="Arial" w:hAnsi="Arial" w:cs="Arial"/>
          <w:bCs/>
          <w:sz w:val="22"/>
        </w:rPr>
        <w:t xml:space="preserve"> atbilstoši normatīvo aktu prasībām</w:t>
      </w:r>
      <w:r w:rsidRPr="00E403A6">
        <w:rPr>
          <w:rFonts w:ascii="Arial" w:hAnsi="Arial" w:cs="Arial"/>
          <w:bCs/>
          <w:sz w:val="22"/>
        </w:rPr>
        <w:t xml:space="preserve">. </w:t>
      </w:r>
      <w:proofErr w:type="spellStart"/>
      <w:r w:rsidRPr="00E403A6">
        <w:rPr>
          <w:rFonts w:ascii="Arial" w:hAnsi="Arial" w:cs="Arial"/>
          <w:bCs/>
          <w:sz w:val="22"/>
        </w:rPr>
        <w:t>Pēcpārbaudījumā</w:t>
      </w:r>
      <w:proofErr w:type="spellEnd"/>
      <w:r w:rsidRPr="00E403A6">
        <w:rPr>
          <w:rFonts w:ascii="Arial" w:hAnsi="Arial" w:cs="Arial"/>
          <w:bCs/>
          <w:sz w:val="22"/>
        </w:rPr>
        <w:t xml:space="preserve"> iegūtais vērtējums tiek pielīdzināts gada vērtējumam.</w:t>
      </w:r>
    </w:p>
    <w:p w:rsidR="00E403A6" w:rsidRPr="00D02874" w:rsidRDefault="00E403A6" w:rsidP="00464FF1">
      <w:pPr>
        <w:pStyle w:val="Paraststmeklis"/>
        <w:spacing w:before="0" w:beforeAutospacing="0" w:after="0" w:afterAutospacing="0" w:line="276" w:lineRule="auto"/>
        <w:jc w:val="both"/>
        <w:rPr>
          <w:rFonts w:ascii="Arial" w:hAnsi="Arial" w:cs="Arial"/>
          <w:bCs/>
          <w:sz w:val="22"/>
        </w:rPr>
      </w:pPr>
    </w:p>
    <w:p w:rsidR="00E403A6" w:rsidRPr="005A0649" w:rsidRDefault="00E403A6" w:rsidP="005A0649">
      <w:pPr>
        <w:pStyle w:val="Paraststmeklis"/>
        <w:spacing w:before="0" w:beforeAutospacing="0" w:after="0" w:afterAutospacing="0" w:line="276" w:lineRule="auto"/>
        <w:jc w:val="center"/>
        <w:rPr>
          <w:rFonts w:ascii="Arial" w:hAnsi="Arial" w:cs="Arial"/>
          <w:bCs/>
        </w:rPr>
      </w:pPr>
      <w:r w:rsidRPr="00E403A6">
        <w:rPr>
          <w:rFonts w:ascii="Arial" w:hAnsi="Arial" w:cs="Arial"/>
          <w:b/>
        </w:rPr>
        <w:t xml:space="preserve">V </w:t>
      </w:r>
      <w:r w:rsidR="002F2AD2" w:rsidRPr="00E403A6">
        <w:rPr>
          <w:rFonts w:ascii="Arial" w:hAnsi="Arial" w:cs="Arial"/>
          <w:b/>
        </w:rPr>
        <w:t>Mācību sasniegumu vērtējumu paziņošana</w:t>
      </w:r>
    </w:p>
    <w:p w:rsidR="00BE55AD" w:rsidRDefault="00E403A6" w:rsidP="00BE55AD">
      <w:pPr>
        <w:pStyle w:val="Paraststmeklis"/>
        <w:numPr>
          <w:ilvl w:val="0"/>
          <w:numId w:val="1"/>
        </w:numPr>
        <w:spacing w:before="0" w:beforeAutospacing="0" w:after="0" w:afterAutospacing="0" w:line="276" w:lineRule="auto"/>
        <w:jc w:val="both"/>
        <w:rPr>
          <w:rFonts w:ascii="Arial" w:hAnsi="Arial" w:cs="Arial"/>
          <w:bCs/>
          <w:sz w:val="22"/>
        </w:rPr>
      </w:pPr>
      <w:r>
        <w:rPr>
          <w:rFonts w:ascii="Arial" w:hAnsi="Arial" w:cs="Arial"/>
          <w:bCs/>
          <w:sz w:val="22"/>
        </w:rPr>
        <w:t>Mācību satura temata noslēguma vērtēšanas darba rezultātus skolēniem paziņo un vērtējumu ieliek E-klasē:</w:t>
      </w:r>
    </w:p>
    <w:p w:rsidR="002F2AD2" w:rsidRDefault="00BE55AD" w:rsidP="00BE55AD">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31.1. p</w:t>
      </w:r>
      <w:r w:rsidR="002F2AD2" w:rsidRPr="00BE55AD">
        <w:rPr>
          <w:rFonts w:ascii="Arial" w:hAnsi="Arial" w:cs="Arial"/>
          <w:bCs/>
          <w:sz w:val="22"/>
        </w:rPr>
        <w:t>ar mutiska pārbaudījuma veikšanu – tajā pašā dienā,</w:t>
      </w:r>
      <w:r>
        <w:rPr>
          <w:rFonts w:ascii="Arial" w:hAnsi="Arial" w:cs="Arial"/>
          <w:bCs/>
          <w:sz w:val="22"/>
        </w:rPr>
        <w:t xml:space="preserve"> informējot skolēnus ne vēlāk kā nākamajā mācību stundā;</w:t>
      </w:r>
    </w:p>
    <w:p w:rsidR="002F2AD2" w:rsidRPr="00D02874" w:rsidRDefault="00BE55AD" w:rsidP="00BE55AD">
      <w:pPr>
        <w:pStyle w:val="Paraststmeklis"/>
        <w:spacing w:before="0" w:beforeAutospacing="0" w:after="0" w:afterAutospacing="0" w:line="276" w:lineRule="auto"/>
        <w:ind w:left="360"/>
        <w:jc w:val="both"/>
        <w:rPr>
          <w:rFonts w:ascii="Arial" w:hAnsi="Arial" w:cs="Arial"/>
          <w:bCs/>
          <w:sz w:val="22"/>
        </w:rPr>
      </w:pPr>
      <w:r>
        <w:rPr>
          <w:rFonts w:ascii="Arial" w:hAnsi="Arial" w:cs="Arial"/>
          <w:bCs/>
          <w:sz w:val="22"/>
        </w:rPr>
        <w:t>31.2. p</w:t>
      </w:r>
      <w:r w:rsidR="002F2AD2" w:rsidRPr="00D02874">
        <w:rPr>
          <w:rFonts w:ascii="Arial" w:hAnsi="Arial" w:cs="Arial"/>
          <w:bCs/>
          <w:sz w:val="22"/>
        </w:rPr>
        <w:t>ar rakstiska pārbaudījuma veikšanu –</w:t>
      </w:r>
      <w:r w:rsidR="00264830">
        <w:rPr>
          <w:rFonts w:ascii="Arial" w:hAnsi="Arial" w:cs="Arial"/>
          <w:bCs/>
          <w:sz w:val="22"/>
        </w:rPr>
        <w:t xml:space="preserve"> </w:t>
      </w:r>
      <w:r w:rsidR="002F2AD2" w:rsidRPr="00D02874">
        <w:rPr>
          <w:rFonts w:ascii="Arial" w:hAnsi="Arial" w:cs="Arial"/>
          <w:bCs/>
          <w:sz w:val="22"/>
        </w:rPr>
        <w:t>7 darba dienu laikā pēc pārbaudījuma norises,</w:t>
      </w:r>
    </w:p>
    <w:p w:rsidR="005A0649" w:rsidRDefault="002F2AD2" w:rsidP="00BE55AD">
      <w:pPr>
        <w:pStyle w:val="Paraststmeklis"/>
        <w:numPr>
          <w:ilvl w:val="0"/>
          <w:numId w:val="1"/>
        </w:numPr>
        <w:spacing w:before="0" w:beforeAutospacing="0" w:after="0" w:afterAutospacing="0" w:line="276" w:lineRule="auto"/>
        <w:jc w:val="both"/>
        <w:rPr>
          <w:rFonts w:ascii="Arial" w:hAnsi="Arial" w:cs="Arial"/>
          <w:bCs/>
          <w:sz w:val="22"/>
        </w:rPr>
      </w:pPr>
      <w:proofErr w:type="spellStart"/>
      <w:r w:rsidRPr="005A0649">
        <w:rPr>
          <w:rFonts w:ascii="Arial" w:hAnsi="Arial" w:cs="Arial"/>
          <w:bCs/>
          <w:sz w:val="22"/>
        </w:rPr>
        <w:t>Formatīvi</w:t>
      </w:r>
      <w:proofErr w:type="spellEnd"/>
      <w:r w:rsidRPr="005A0649">
        <w:rPr>
          <w:rFonts w:ascii="Arial" w:hAnsi="Arial" w:cs="Arial"/>
          <w:bCs/>
          <w:sz w:val="22"/>
        </w:rPr>
        <w:t xml:space="preserve"> vērtēta darba rezultātus izglītojamais saņem uzreiz, nākamajā stundā vai ne vēlāk kā pēc 2 darba dienām</w:t>
      </w:r>
      <w:r w:rsidR="00BE55AD" w:rsidRPr="005A0649">
        <w:rPr>
          <w:rFonts w:ascii="Arial" w:hAnsi="Arial" w:cs="Arial"/>
          <w:bCs/>
          <w:sz w:val="22"/>
        </w:rPr>
        <w:t>.</w:t>
      </w:r>
    </w:p>
    <w:p w:rsidR="005A0649" w:rsidRDefault="002F2AD2" w:rsidP="00BE55AD">
      <w:pPr>
        <w:pStyle w:val="Paraststmeklis"/>
        <w:numPr>
          <w:ilvl w:val="0"/>
          <w:numId w:val="1"/>
        </w:numPr>
        <w:spacing w:before="0" w:beforeAutospacing="0" w:after="0" w:afterAutospacing="0" w:line="276" w:lineRule="auto"/>
        <w:jc w:val="both"/>
        <w:rPr>
          <w:rFonts w:ascii="Arial" w:hAnsi="Arial" w:cs="Arial"/>
          <w:bCs/>
          <w:sz w:val="22"/>
        </w:rPr>
      </w:pPr>
      <w:r w:rsidRPr="005A0649">
        <w:rPr>
          <w:rFonts w:ascii="Arial" w:hAnsi="Arial" w:cs="Arial"/>
          <w:bCs/>
          <w:sz w:val="22"/>
        </w:rPr>
        <w:t>Pedagogs rakstiska pārbaudes darba rezultātus kopā ar izglītojamiem analizē, pirms tam izsniedzot izlabotos pārbaudes darbus ar rakstiskiem ieteikumiem mācību sasniegumu uzlabošanai. Pēc darba analīzes pedagogs savāc izglītojamo pārbaudes darbus un uzglabā tos (elektroniski vai papīra formātā) līdz nākamā mācību gada sākumam.</w:t>
      </w:r>
    </w:p>
    <w:p w:rsidR="005A0649" w:rsidRDefault="002F2AD2" w:rsidP="00BE55AD">
      <w:pPr>
        <w:pStyle w:val="Paraststmeklis"/>
        <w:numPr>
          <w:ilvl w:val="0"/>
          <w:numId w:val="1"/>
        </w:numPr>
        <w:spacing w:before="0" w:beforeAutospacing="0" w:after="0" w:afterAutospacing="0" w:line="276" w:lineRule="auto"/>
        <w:jc w:val="both"/>
        <w:rPr>
          <w:rFonts w:ascii="Arial" w:hAnsi="Arial" w:cs="Arial"/>
          <w:bCs/>
          <w:sz w:val="22"/>
        </w:rPr>
      </w:pPr>
      <w:r w:rsidRPr="005A0649">
        <w:rPr>
          <w:rFonts w:ascii="Arial" w:hAnsi="Arial" w:cs="Arial"/>
          <w:bCs/>
          <w:sz w:val="22"/>
        </w:rPr>
        <w:t xml:space="preserve">Tiekoties ar vecākiem, pedagogam ir atļauts izmantot tikai tos žurnālā vai citos dokumentos izdarītos ierakstus, kas attiecas uz šo vecāku bērnu. Ja vecāki vēlas uzzināt sava bērna sasniegumus salīdzinājumā ar citiem </w:t>
      </w:r>
      <w:r w:rsidR="00BE55AD" w:rsidRPr="005A0649">
        <w:rPr>
          <w:rFonts w:ascii="Arial" w:hAnsi="Arial" w:cs="Arial"/>
          <w:bCs/>
          <w:sz w:val="22"/>
        </w:rPr>
        <w:t>skolēniem</w:t>
      </w:r>
      <w:r w:rsidRPr="005A0649">
        <w:rPr>
          <w:rFonts w:ascii="Arial" w:hAnsi="Arial" w:cs="Arial"/>
          <w:bCs/>
          <w:sz w:val="22"/>
        </w:rPr>
        <w:t>, jāinformē, nenosaucot vārdā citus izglītojamos</w:t>
      </w:r>
      <w:r w:rsidR="00BE55AD" w:rsidRPr="005A0649">
        <w:rPr>
          <w:rFonts w:ascii="Arial" w:hAnsi="Arial" w:cs="Arial"/>
          <w:bCs/>
          <w:sz w:val="22"/>
        </w:rPr>
        <w:t>.</w:t>
      </w:r>
    </w:p>
    <w:p w:rsidR="005A0649" w:rsidRDefault="00BE55AD" w:rsidP="00BE55AD">
      <w:pPr>
        <w:pStyle w:val="Paraststmeklis"/>
        <w:numPr>
          <w:ilvl w:val="0"/>
          <w:numId w:val="1"/>
        </w:numPr>
        <w:spacing w:before="0" w:beforeAutospacing="0" w:after="0" w:afterAutospacing="0" w:line="276" w:lineRule="auto"/>
        <w:jc w:val="both"/>
        <w:rPr>
          <w:rFonts w:ascii="Arial" w:hAnsi="Arial" w:cs="Arial"/>
          <w:bCs/>
          <w:sz w:val="22"/>
        </w:rPr>
      </w:pPr>
      <w:r w:rsidRPr="005A0649">
        <w:rPr>
          <w:rFonts w:ascii="Arial" w:hAnsi="Arial" w:cs="Arial"/>
          <w:bCs/>
          <w:sz w:val="22"/>
        </w:rPr>
        <w:t>Skolēniem mācību gada</w:t>
      </w:r>
      <w:r w:rsidR="002F2AD2" w:rsidRPr="005A0649">
        <w:rPr>
          <w:rFonts w:ascii="Arial" w:hAnsi="Arial" w:cs="Arial"/>
          <w:bCs/>
          <w:sz w:val="22"/>
        </w:rPr>
        <w:t xml:space="preserve"> laikā žurnālā fiksētie vērtējumi tiek atspoguļoti sekmju izrakstos, ko reizi mēnesī veic klases audzinātājs.</w:t>
      </w:r>
    </w:p>
    <w:p w:rsidR="005A0649" w:rsidRDefault="00BE55AD" w:rsidP="00BE55AD">
      <w:pPr>
        <w:pStyle w:val="Paraststmeklis"/>
        <w:numPr>
          <w:ilvl w:val="0"/>
          <w:numId w:val="1"/>
        </w:numPr>
        <w:spacing w:before="0" w:beforeAutospacing="0" w:after="0" w:afterAutospacing="0" w:line="276" w:lineRule="auto"/>
        <w:jc w:val="both"/>
        <w:rPr>
          <w:rFonts w:ascii="Arial" w:hAnsi="Arial" w:cs="Arial"/>
          <w:bCs/>
          <w:sz w:val="22"/>
        </w:rPr>
      </w:pPr>
      <w:r w:rsidRPr="005A0649">
        <w:rPr>
          <w:rFonts w:ascii="Arial" w:hAnsi="Arial" w:cs="Arial"/>
          <w:bCs/>
          <w:sz w:val="22"/>
        </w:rPr>
        <w:t>Ar novērtētajiem pārbaudes darbiem un to rezultātiem izglītojamie tiek iepazīstināti, un rezultāti analizēti. Nepieciešamības gadījumā vai pēc izglītojamo lūguma pedagogs pamato iegūtos vērtējumus.</w:t>
      </w:r>
    </w:p>
    <w:p w:rsidR="002D311B" w:rsidRDefault="002D311B" w:rsidP="00BE55AD">
      <w:pPr>
        <w:pStyle w:val="Paraststmeklis"/>
        <w:numPr>
          <w:ilvl w:val="0"/>
          <w:numId w:val="1"/>
        </w:numPr>
        <w:spacing w:before="0" w:beforeAutospacing="0" w:after="0" w:afterAutospacing="0" w:line="276" w:lineRule="auto"/>
        <w:jc w:val="both"/>
        <w:rPr>
          <w:rFonts w:ascii="Arial" w:hAnsi="Arial" w:cs="Arial"/>
          <w:bCs/>
          <w:sz w:val="22"/>
        </w:rPr>
      </w:pPr>
      <w:r w:rsidRPr="005A0649">
        <w:rPr>
          <w:rFonts w:ascii="Arial" w:hAnsi="Arial" w:cs="Arial"/>
          <w:bCs/>
          <w:sz w:val="22"/>
        </w:rPr>
        <w:t>Pedagogu un vecāku sadarbību skolēnu mācību sasniegumu pilnveidē nodrošina šādas saziņas formas: vecāku dienas, individuālās sarunas ar klases audzinātāju un mācību priekšmeta skolotāju, vecāku sapulces.</w:t>
      </w:r>
    </w:p>
    <w:p w:rsidR="002D311B" w:rsidRPr="00BE55AD" w:rsidRDefault="002D311B" w:rsidP="00BE55AD">
      <w:pPr>
        <w:pStyle w:val="Paraststmeklis"/>
        <w:spacing w:before="0" w:beforeAutospacing="0" w:after="0" w:afterAutospacing="0" w:line="276" w:lineRule="auto"/>
        <w:jc w:val="both"/>
        <w:rPr>
          <w:rFonts w:ascii="Arial" w:hAnsi="Arial" w:cs="Arial"/>
          <w:bCs/>
          <w:sz w:val="22"/>
        </w:rPr>
      </w:pPr>
    </w:p>
    <w:p w:rsidR="002F2AD2" w:rsidRPr="0098138B" w:rsidRDefault="002D311B" w:rsidP="002D311B">
      <w:pPr>
        <w:pStyle w:val="Paraststmeklis"/>
        <w:spacing w:before="0" w:beforeAutospacing="0" w:after="0" w:afterAutospacing="0" w:line="276" w:lineRule="auto"/>
        <w:jc w:val="center"/>
        <w:rPr>
          <w:rFonts w:ascii="Arial" w:hAnsi="Arial" w:cs="Arial"/>
          <w:bCs/>
        </w:rPr>
      </w:pPr>
      <w:r w:rsidRPr="0098138B">
        <w:rPr>
          <w:rFonts w:ascii="Arial" w:hAnsi="Arial" w:cs="Arial"/>
          <w:b/>
        </w:rPr>
        <w:t>V</w:t>
      </w:r>
      <w:r w:rsidR="00286330" w:rsidRPr="0098138B">
        <w:rPr>
          <w:rFonts w:ascii="Arial" w:hAnsi="Arial" w:cs="Arial"/>
          <w:b/>
        </w:rPr>
        <w:t>I</w:t>
      </w:r>
      <w:r w:rsidRPr="0098138B">
        <w:rPr>
          <w:rFonts w:ascii="Arial" w:hAnsi="Arial" w:cs="Arial"/>
          <w:b/>
        </w:rPr>
        <w:t xml:space="preserve"> </w:t>
      </w:r>
      <w:r w:rsidR="002F2AD2" w:rsidRPr="0098138B">
        <w:rPr>
          <w:rFonts w:ascii="Arial" w:hAnsi="Arial" w:cs="Arial"/>
          <w:b/>
        </w:rPr>
        <w:t>Mācību sasniegumu vērtējumu uzlabošana, pārskatīšana un apstrīdēšana</w:t>
      </w:r>
    </w:p>
    <w:p w:rsidR="00286330" w:rsidRPr="004B7AE2" w:rsidRDefault="00286330" w:rsidP="00286330">
      <w:pPr>
        <w:pStyle w:val="Paraststmeklis"/>
        <w:numPr>
          <w:ilvl w:val="0"/>
          <w:numId w:val="1"/>
        </w:numPr>
        <w:spacing w:before="0" w:beforeAutospacing="0" w:after="0" w:afterAutospacing="0" w:line="276" w:lineRule="auto"/>
        <w:jc w:val="both"/>
        <w:rPr>
          <w:rFonts w:ascii="Arial" w:hAnsi="Arial" w:cs="Arial"/>
          <w:bCs/>
          <w:sz w:val="22"/>
          <w:szCs w:val="22"/>
        </w:rPr>
      </w:pPr>
      <w:r w:rsidRPr="004B7AE2">
        <w:rPr>
          <w:rFonts w:ascii="Arial" w:hAnsi="Arial" w:cs="Arial"/>
          <w:sz w:val="22"/>
          <w:szCs w:val="22"/>
        </w:rPr>
        <w:lastRenderedPageBreak/>
        <w:t xml:space="preserve">Mācību snieguma vērtēšana ir objektīva. Ja skolēns nepiekrīt pārbaudes darbā iegūtajam vērtējumam: </w:t>
      </w:r>
    </w:p>
    <w:p w:rsidR="004B7AE2" w:rsidRPr="004B7AE2" w:rsidRDefault="004B7AE2" w:rsidP="004B7AE2">
      <w:pPr>
        <w:pStyle w:val="Paraststmeklis"/>
        <w:spacing w:before="0" w:beforeAutospacing="0" w:after="0" w:afterAutospacing="0" w:line="276" w:lineRule="auto"/>
        <w:ind w:left="360"/>
        <w:jc w:val="both"/>
        <w:rPr>
          <w:rFonts w:ascii="Arial" w:hAnsi="Arial" w:cs="Arial"/>
          <w:sz w:val="22"/>
          <w:szCs w:val="22"/>
        </w:rPr>
      </w:pPr>
      <w:r w:rsidRPr="004B7AE2">
        <w:rPr>
          <w:rFonts w:ascii="Arial" w:hAnsi="Arial" w:cs="Arial"/>
          <w:sz w:val="22"/>
          <w:szCs w:val="22"/>
        </w:rPr>
        <w:t xml:space="preserve">42.1. </w:t>
      </w:r>
      <w:r w:rsidR="00286330" w:rsidRPr="004B7AE2">
        <w:rPr>
          <w:rFonts w:ascii="Arial" w:hAnsi="Arial" w:cs="Arial"/>
          <w:sz w:val="22"/>
          <w:szCs w:val="22"/>
        </w:rPr>
        <w:t>par to argumentēti informē skolotāju, cenšoties panākt vienošanos;</w:t>
      </w:r>
    </w:p>
    <w:p w:rsidR="004B7AE2" w:rsidRPr="004B7AE2" w:rsidRDefault="004B7AE2" w:rsidP="004B7AE2">
      <w:pPr>
        <w:pStyle w:val="Paraststmeklis"/>
        <w:spacing w:before="0" w:beforeAutospacing="0" w:after="0" w:afterAutospacing="0" w:line="276" w:lineRule="auto"/>
        <w:ind w:left="360"/>
        <w:jc w:val="both"/>
        <w:rPr>
          <w:rFonts w:ascii="Arial" w:hAnsi="Arial" w:cs="Arial"/>
          <w:sz w:val="22"/>
          <w:szCs w:val="22"/>
        </w:rPr>
      </w:pPr>
      <w:r w:rsidRPr="004B7AE2">
        <w:rPr>
          <w:rFonts w:ascii="Arial" w:hAnsi="Arial" w:cs="Arial"/>
          <w:sz w:val="22"/>
          <w:szCs w:val="22"/>
        </w:rPr>
        <w:t xml:space="preserve">42.2. </w:t>
      </w:r>
      <w:r w:rsidR="00286330" w:rsidRPr="004B7AE2">
        <w:rPr>
          <w:rFonts w:ascii="Arial" w:hAnsi="Arial" w:cs="Arial"/>
          <w:sz w:val="22"/>
          <w:szCs w:val="22"/>
        </w:rPr>
        <w:t>ja ar skolotāju neizdodas vienoties un skolēns joprojām nepiekrīt vērtējumam, skolēna likumiskais pārstāvis vai skolēns pats, ja sasniedzis pilngadību, par to rakstiskā iesniegumā informē direktora vietniekus izglītības jomā;</w:t>
      </w:r>
    </w:p>
    <w:p w:rsidR="004B7AE2" w:rsidRPr="004B7AE2" w:rsidRDefault="004B7AE2" w:rsidP="004B7AE2">
      <w:pPr>
        <w:pStyle w:val="Paraststmeklis"/>
        <w:spacing w:before="0" w:beforeAutospacing="0" w:after="0" w:afterAutospacing="0" w:line="276" w:lineRule="auto"/>
        <w:ind w:left="360"/>
        <w:jc w:val="both"/>
        <w:rPr>
          <w:rFonts w:ascii="Arial" w:hAnsi="Arial" w:cs="Arial"/>
          <w:sz w:val="22"/>
          <w:szCs w:val="22"/>
        </w:rPr>
      </w:pPr>
      <w:r w:rsidRPr="004B7AE2">
        <w:rPr>
          <w:rFonts w:ascii="Arial" w:hAnsi="Arial" w:cs="Arial"/>
          <w:sz w:val="22"/>
          <w:szCs w:val="22"/>
        </w:rPr>
        <w:t xml:space="preserve">42.3. </w:t>
      </w:r>
      <w:r w:rsidR="00286330" w:rsidRPr="004B7AE2">
        <w:rPr>
          <w:rFonts w:ascii="Arial" w:hAnsi="Arial" w:cs="Arial"/>
          <w:sz w:val="22"/>
          <w:szCs w:val="22"/>
        </w:rPr>
        <w:t>direktora vietnieks izskata iesniegumu, pārrunā radušos situāciju ar skolotāju, nepieciešamības gadījumā konsultējas ar citiem kolēģiem un vienas darba nedēļas laikā sniedz atbildi uz iesniegumu.</w:t>
      </w:r>
    </w:p>
    <w:p w:rsidR="00086BD3" w:rsidRDefault="00286330" w:rsidP="004B7AE2">
      <w:pPr>
        <w:pStyle w:val="Paraststmeklis"/>
        <w:numPr>
          <w:ilvl w:val="0"/>
          <w:numId w:val="1"/>
        </w:numPr>
        <w:spacing w:before="0" w:beforeAutospacing="0" w:after="0" w:afterAutospacing="0" w:line="276" w:lineRule="auto"/>
        <w:jc w:val="both"/>
        <w:rPr>
          <w:rFonts w:ascii="Arial" w:hAnsi="Arial" w:cs="Arial"/>
          <w:sz w:val="22"/>
          <w:szCs w:val="22"/>
        </w:rPr>
      </w:pPr>
      <w:r w:rsidRPr="004B7AE2">
        <w:rPr>
          <w:rFonts w:ascii="Arial" w:hAnsi="Arial" w:cs="Arial"/>
          <w:sz w:val="22"/>
          <w:szCs w:val="22"/>
        </w:rPr>
        <w:t xml:space="preserve">Ja ir ar faktiem pamatotas aizdomas par akadēmisko negodīgumu, skolēns saņem </w:t>
      </w:r>
      <w:r w:rsidR="004B7AE2">
        <w:rPr>
          <w:rFonts w:ascii="Arial" w:hAnsi="Arial" w:cs="Arial"/>
          <w:sz w:val="22"/>
          <w:szCs w:val="22"/>
        </w:rPr>
        <w:t>“</w:t>
      </w:r>
      <w:r w:rsidRPr="004B7AE2">
        <w:rPr>
          <w:rFonts w:ascii="Arial" w:hAnsi="Arial" w:cs="Arial"/>
          <w:sz w:val="22"/>
          <w:szCs w:val="22"/>
        </w:rPr>
        <w:t>n/v</w:t>
      </w:r>
      <w:r w:rsidR="004B7AE2">
        <w:rPr>
          <w:rFonts w:ascii="Arial" w:hAnsi="Arial" w:cs="Arial"/>
          <w:sz w:val="22"/>
          <w:szCs w:val="22"/>
        </w:rPr>
        <w:t>”.</w:t>
      </w:r>
    </w:p>
    <w:p w:rsidR="004B7AE2" w:rsidRPr="00496CBA" w:rsidRDefault="0098138B" w:rsidP="004B7AE2">
      <w:pPr>
        <w:pStyle w:val="Paraststmeklis"/>
        <w:numPr>
          <w:ilvl w:val="0"/>
          <w:numId w:val="1"/>
        </w:numPr>
        <w:spacing w:before="0" w:beforeAutospacing="0" w:after="0" w:afterAutospacing="0" w:line="276" w:lineRule="auto"/>
        <w:jc w:val="both"/>
        <w:rPr>
          <w:rFonts w:ascii="Arial" w:hAnsi="Arial" w:cs="Arial"/>
          <w:bCs/>
          <w:sz w:val="22"/>
          <w:szCs w:val="22"/>
        </w:rPr>
      </w:pPr>
      <w:r w:rsidRPr="00496CBA">
        <w:rPr>
          <w:rFonts w:ascii="Arial" w:hAnsi="Arial" w:cs="Arial"/>
          <w:sz w:val="22"/>
          <w:szCs w:val="22"/>
          <w:shd w:val="clear" w:color="auto" w:fill="FFFFFF"/>
        </w:rPr>
        <w:t>P</w:t>
      </w:r>
      <w:r w:rsidR="004B7AE2" w:rsidRPr="00496CBA">
        <w:rPr>
          <w:rFonts w:ascii="Arial" w:hAnsi="Arial" w:cs="Arial"/>
          <w:sz w:val="22"/>
          <w:szCs w:val="22"/>
          <w:shd w:val="clear" w:color="auto" w:fill="FFFFFF"/>
        </w:rPr>
        <w:t xml:space="preserve">edagogs nodrošina skolēnam papildu iespējas demonstrēt sniegumu, ja pedagogam nav bijusi iespēja objektīvi novērtēt skolēna sniegumu attiecībā pret konkrētiem sasniedzamajiem rezultātiem vai ja mācību gada noslēgumā vērtējums izšķiras vienas balles robežās, vai skolēns izteicis vēlēšanos uzlabot vērtējumu. Skolēns demonstrē sniegumu, veicot pedagoga sagatavoto </w:t>
      </w:r>
      <w:r w:rsidR="004B7AE2" w:rsidRPr="00496CBA">
        <w:rPr>
          <w:rFonts w:ascii="Arial" w:hAnsi="Arial" w:cs="Arial"/>
          <w:sz w:val="22"/>
          <w:szCs w:val="22"/>
          <w:u w:val="single"/>
          <w:shd w:val="clear" w:color="auto" w:fill="FFFFFF"/>
        </w:rPr>
        <w:t>kompl</w:t>
      </w:r>
      <w:r w:rsidR="002A746B" w:rsidRPr="00496CBA">
        <w:rPr>
          <w:rFonts w:ascii="Arial" w:hAnsi="Arial" w:cs="Arial"/>
          <w:sz w:val="22"/>
          <w:szCs w:val="22"/>
          <w:u w:val="single"/>
          <w:shd w:val="clear" w:color="auto" w:fill="FFFFFF"/>
        </w:rPr>
        <w:t>ek</w:t>
      </w:r>
      <w:r w:rsidR="004B7AE2" w:rsidRPr="00496CBA">
        <w:rPr>
          <w:rFonts w:ascii="Arial" w:hAnsi="Arial" w:cs="Arial"/>
          <w:sz w:val="22"/>
          <w:szCs w:val="22"/>
          <w:u w:val="single"/>
          <w:shd w:val="clear" w:color="auto" w:fill="FFFFFF"/>
        </w:rPr>
        <w:t xml:space="preserve">so pārbaudes darbu par mācību gadā </w:t>
      </w:r>
      <w:r w:rsidR="002A746B" w:rsidRPr="00496CBA">
        <w:rPr>
          <w:rFonts w:ascii="Arial" w:hAnsi="Arial" w:cs="Arial"/>
          <w:sz w:val="22"/>
          <w:szCs w:val="22"/>
          <w:u w:val="single"/>
          <w:shd w:val="clear" w:color="auto" w:fill="FFFFFF"/>
        </w:rPr>
        <w:t>apgūto saturu</w:t>
      </w:r>
      <w:r w:rsidR="002A746B" w:rsidRPr="00496CBA">
        <w:rPr>
          <w:rFonts w:ascii="Arial" w:hAnsi="Arial" w:cs="Arial"/>
          <w:sz w:val="22"/>
          <w:szCs w:val="22"/>
          <w:shd w:val="clear" w:color="auto" w:fill="FFFFFF"/>
        </w:rPr>
        <w:t>.</w:t>
      </w:r>
      <w:r w:rsidR="00731B83">
        <w:rPr>
          <w:rFonts w:ascii="Arial" w:hAnsi="Arial" w:cs="Arial"/>
          <w:sz w:val="22"/>
          <w:szCs w:val="22"/>
          <w:shd w:val="clear" w:color="auto" w:fill="FFFFFF"/>
        </w:rPr>
        <w:t xml:space="preserve"> Šī darba “svaru” attiecībā pret pārējiem </w:t>
      </w:r>
      <w:proofErr w:type="spellStart"/>
      <w:r w:rsidR="00731B83">
        <w:rPr>
          <w:rFonts w:ascii="Arial" w:hAnsi="Arial" w:cs="Arial"/>
          <w:sz w:val="22"/>
          <w:szCs w:val="22"/>
          <w:shd w:val="clear" w:color="auto" w:fill="FFFFFF"/>
        </w:rPr>
        <w:t>summatīvajiem</w:t>
      </w:r>
      <w:proofErr w:type="spellEnd"/>
      <w:r w:rsidR="00731B83">
        <w:rPr>
          <w:rFonts w:ascii="Arial" w:hAnsi="Arial" w:cs="Arial"/>
          <w:sz w:val="22"/>
          <w:szCs w:val="22"/>
          <w:shd w:val="clear" w:color="auto" w:fill="FFFFFF"/>
        </w:rPr>
        <w:t xml:space="preserve"> vērtējumiem nosaka pedagogs, informējot skolēnu pirms darba veikšanas.</w:t>
      </w:r>
    </w:p>
    <w:p w:rsidR="002F2AD2" w:rsidRPr="00D02874" w:rsidRDefault="002F2AD2" w:rsidP="00086BD3">
      <w:pPr>
        <w:pStyle w:val="Paraststmeklis"/>
        <w:spacing w:before="0" w:beforeAutospacing="0" w:after="0" w:afterAutospacing="0" w:line="276" w:lineRule="auto"/>
        <w:rPr>
          <w:rFonts w:ascii="Arial" w:hAnsi="Arial" w:cs="Arial"/>
          <w:bCs/>
          <w:sz w:val="22"/>
        </w:rPr>
      </w:pPr>
    </w:p>
    <w:p w:rsidR="002F2AD2" w:rsidRPr="00B63616" w:rsidRDefault="002F2AD2" w:rsidP="00B63616">
      <w:pPr>
        <w:pStyle w:val="Paraststmeklis"/>
        <w:spacing w:before="0" w:beforeAutospacing="0" w:after="0" w:afterAutospacing="0" w:line="276" w:lineRule="auto"/>
        <w:ind w:left="153"/>
        <w:jc w:val="center"/>
        <w:rPr>
          <w:rFonts w:ascii="Arial" w:hAnsi="Arial" w:cs="Arial"/>
          <w:b/>
        </w:rPr>
      </w:pPr>
      <w:r>
        <w:rPr>
          <w:rFonts w:ascii="Arial" w:hAnsi="Arial" w:cs="Arial"/>
          <w:b/>
        </w:rPr>
        <w:t>V</w:t>
      </w:r>
      <w:r w:rsidR="00086BD3">
        <w:rPr>
          <w:rFonts w:ascii="Arial" w:hAnsi="Arial" w:cs="Arial"/>
          <w:b/>
        </w:rPr>
        <w:t>I</w:t>
      </w:r>
      <w:r>
        <w:rPr>
          <w:rFonts w:ascii="Arial" w:hAnsi="Arial" w:cs="Arial"/>
          <w:b/>
        </w:rPr>
        <w:t xml:space="preserve"> </w:t>
      </w:r>
      <w:r w:rsidRPr="00F870FE">
        <w:rPr>
          <w:rFonts w:ascii="Arial" w:hAnsi="Arial" w:cs="Arial"/>
          <w:b/>
        </w:rPr>
        <w:t>Noslēguma jautājumi</w:t>
      </w:r>
    </w:p>
    <w:p w:rsidR="005A0649" w:rsidRPr="0098138B" w:rsidRDefault="00086BD3" w:rsidP="00086BD3">
      <w:pPr>
        <w:pStyle w:val="Paraststmeklis"/>
        <w:numPr>
          <w:ilvl w:val="0"/>
          <w:numId w:val="1"/>
        </w:numPr>
        <w:spacing w:before="0" w:beforeAutospacing="0" w:after="0" w:afterAutospacing="0" w:line="276" w:lineRule="auto"/>
        <w:jc w:val="both"/>
        <w:rPr>
          <w:rFonts w:ascii="Arial" w:hAnsi="Arial" w:cs="Arial"/>
          <w:bCs/>
          <w:sz w:val="22"/>
        </w:rPr>
      </w:pPr>
      <w:r w:rsidRPr="0098138B">
        <w:rPr>
          <w:rFonts w:ascii="Arial" w:hAnsi="Arial" w:cs="Arial"/>
          <w:bCs/>
          <w:sz w:val="22"/>
        </w:rPr>
        <w:t>Iekšējie noteikumi</w:t>
      </w:r>
      <w:r w:rsidR="002F2AD2" w:rsidRPr="0098138B">
        <w:rPr>
          <w:rFonts w:ascii="Arial" w:hAnsi="Arial" w:cs="Arial"/>
          <w:bCs/>
          <w:sz w:val="22"/>
        </w:rPr>
        <w:t xml:space="preserve"> stājas spēkā 202</w:t>
      </w:r>
      <w:r w:rsidR="0098138B" w:rsidRPr="0098138B">
        <w:rPr>
          <w:rFonts w:ascii="Arial" w:hAnsi="Arial" w:cs="Arial"/>
          <w:bCs/>
          <w:sz w:val="22"/>
        </w:rPr>
        <w:t>4</w:t>
      </w:r>
      <w:r w:rsidR="002F2AD2" w:rsidRPr="0098138B">
        <w:rPr>
          <w:rFonts w:ascii="Arial" w:hAnsi="Arial" w:cs="Arial"/>
          <w:bCs/>
          <w:sz w:val="22"/>
        </w:rPr>
        <w:t xml:space="preserve">.gada </w:t>
      </w:r>
      <w:r w:rsidR="0098138B" w:rsidRPr="0098138B">
        <w:rPr>
          <w:rFonts w:ascii="Arial" w:hAnsi="Arial" w:cs="Arial"/>
          <w:bCs/>
          <w:sz w:val="22"/>
        </w:rPr>
        <w:t>1.septembrī</w:t>
      </w:r>
      <w:r w:rsidR="002F2AD2" w:rsidRPr="0098138B">
        <w:rPr>
          <w:rFonts w:ascii="Arial" w:hAnsi="Arial" w:cs="Arial"/>
          <w:bCs/>
          <w:sz w:val="22"/>
        </w:rPr>
        <w:t xml:space="preserve"> un ir saistoša visiem Strenču pamatskolas </w:t>
      </w:r>
      <w:r w:rsidR="0098138B" w:rsidRPr="0098138B">
        <w:rPr>
          <w:rFonts w:ascii="Arial" w:hAnsi="Arial" w:cs="Arial"/>
          <w:bCs/>
          <w:sz w:val="22"/>
        </w:rPr>
        <w:t>skolēniem un darbiniekiem</w:t>
      </w:r>
      <w:r w:rsidR="002F2AD2" w:rsidRPr="0098138B">
        <w:rPr>
          <w:rFonts w:ascii="Arial" w:hAnsi="Arial" w:cs="Arial"/>
          <w:bCs/>
          <w:sz w:val="22"/>
        </w:rPr>
        <w:t xml:space="preserve">. </w:t>
      </w:r>
    </w:p>
    <w:p w:rsidR="00DD38C8" w:rsidRPr="0098138B" w:rsidRDefault="009D6465" w:rsidP="00086BD3">
      <w:pPr>
        <w:pStyle w:val="Paraststmeklis"/>
        <w:numPr>
          <w:ilvl w:val="0"/>
          <w:numId w:val="1"/>
        </w:numPr>
        <w:spacing w:before="0" w:beforeAutospacing="0" w:after="0" w:afterAutospacing="0" w:line="276" w:lineRule="auto"/>
        <w:jc w:val="both"/>
        <w:rPr>
          <w:rFonts w:ascii="Arial" w:hAnsi="Arial" w:cs="Arial"/>
          <w:bCs/>
          <w:sz w:val="22"/>
        </w:rPr>
      </w:pPr>
      <w:r w:rsidRPr="0098138B">
        <w:rPr>
          <w:rFonts w:ascii="Arial" w:hAnsi="Arial" w:cs="Arial"/>
          <w:bCs/>
          <w:sz w:val="22"/>
        </w:rPr>
        <w:t>Grozījumus vērtēšanas kārtībā izdara, pamatojoties uz izmaiņām normatīvajos aktos vai skolas pedagoģiskās padomes lēmumu.</w:t>
      </w:r>
    </w:p>
    <w:p w:rsidR="00AE2482" w:rsidRDefault="00AE2482" w:rsidP="0036300D">
      <w:pPr>
        <w:pStyle w:val="Paraststmeklis"/>
        <w:spacing w:before="0" w:beforeAutospacing="0" w:after="40" w:afterAutospacing="0" w:line="276" w:lineRule="auto"/>
        <w:jc w:val="both"/>
        <w:rPr>
          <w:rFonts w:ascii="Arial" w:hAnsi="Arial" w:cs="Arial"/>
          <w:bCs/>
          <w:sz w:val="22"/>
        </w:rPr>
      </w:pPr>
    </w:p>
    <w:p w:rsidR="0036300D" w:rsidRPr="00D02874" w:rsidRDefault="0036300D" w:rsidP="0036300D">
      <w:pPr>
        <w:pStyle w:val="Paraststmeklis"/>
        <w:spacing w:before="0" w:beforeAutospacing="0" w:after="40" w:afterAutospacing="0" w:line="276" w:lineRule="auto"/>
        <w:jc w:val="both"/>
        <w:rPr>
          <w:rFonts w:ascii="Arial" w:hAnsi="Arial" w:cs="Arial"/>
          <w:bCs/>
          <w:sz w:val="22"/>
        </w:rPr>
      </w:pPr>
    </w:p>
    <w:p w:rsidR="002F2AD2" w:rsidRDefault="002F2AD2" w:rsidP="002F2AD2">
      <w:pPr>
        <w:pStyle w:val="Paraststmeklis"/>
        <w:spacing w:before="0" w:beforeAutospacing="0" w:after="40" w:afterAutospacing="0" w:line="276" w:lineRule="auto"/>
        <w:ind w:left="709"/>
        <w:jc w:val="both"/>
        <w:rPr>
          <w:rFonts w:ascii="Arial" w:hAnsi="Arial" w:cs="Arial"/>
          <w:bCs/>
          <w:sz w:val="22"/>
        </w:rPr>
      </w:pPr>
      <w:r w:rsidRPr="00D02874">
        <w:rPr>
          <w:rFonts w:ascii="Arial" w:hAnsi="Arial" w:cs="Arial"/>
          <w:bCs/>
          <w:sz w:val="22"/>
        </w:rPr>
        <w:t>Direktore</w:t>
      </w:r>
      <w:r w:rsidRPr="00D02874">
        <w:rPr>
          <w:rFonts w:ascii="Arial" w:hAnsi="Arial" w:cs="Arial"/>
          <w:bCs/>
          <w:sz w:val="22"/>
        </w:rPr>
        <w:tab/>
      </w:r>
      <w:r w:rsidRPr="00D02874">
        <w:rPr>
          <w:rFonts w:ascii="Arial" w:hAnsi="Arial" w:cs="Arial"/>
          <w:bCs/>
          <w:sz w:val="22"/>
        </w:rPr>
        <w:tab/>
      </w:r>
      <w:r w:rsidRPr="00D02874">
        <w:rPr>
          <w:rFonts w:ascii="Arial" w:hAnsi="Arial" w:cs="Arial"/>
          <w:bCs/>
          <w:sz w:val="22"/>
        </w:rPr>
        <w:tab/>
      </w:r>
      <w:r w:rsidRPr="00D02874">
        <w:rPr>
          <w:rFonts w:ascii="Arial" w:hAnsi="Arial" w:cs="Arial"/>
          <w:bCs/>
          <w:sz w:val="22"/>
        </w:rPr>
        <w:tab/>
      </w:r>
      <w:r w:rsidRPr="00D02874">
        <w:rPr>
          <w:rFonts w:ascii="Arial" w:hAnsi="Arial" w:cs="Arial"/>
          <w:bCs/>
          <w:sz w:val="22"/>
        </w:rPr>
        <w:tab/>
      </w:r>
      <w:proofErr w:type="spellStart"/>
      <w:r w:rsidRPr="00D02874">
        <w:rPr>
          <w:rFonts w:ascii="Arial" w:hAnsi="Arial" w:cs="Arial"/>
          <w:bCs/>
          <w:sz w:val="22"/>
        </w:rPr>
        <w:t>D.Gaigala</w:t>
      </w:r>
      <w:proofErr w:type="spellEnd"/>
    </w:p>
    <w:p w:rsidR="0036300D" w:rsidRDefault="0036300D" w:rsidP="0036300D">
      <w:pPr>
        <w:tabs>
          <w:tab w:val="left" w:pos="0"/>
          <w:tab w:val="left" w:pos="142"/>
          <w:tab w:val="num" w:pos="567"/>
          <w:tab w:val="left" w:pos="993"/>
        </w:tabs>
        <w:jc w:val="both"/>
        <w:rPr>
          <w:rFonts w:eastAsia="MS Mincho"/>
          <w:i/>
          <w:lang w:eastAsia="ja-JP"/>
        </w:rPr>
      </w:pPr>
    </w:p>
    <w:p w:rsidR="0036300D" w:rsidRPr="00BE0366" w:rsidRDefault="0036300D" w:rsidP="0036300D">
      <w:pPr>
        <w:tabs>
          <w:tab w:val="left" w:pos="0"/>
          <w:tab w:val="left" w:pos="142"/>
          <w:tab w:val="num" w:pos="567"/>
          <w:tab w:val="left" w:pos="993"/>
        </w:tabs>
        <w:jc w:val="both"/>
        <w:rPr>
          <w:rFonts w:ascii="Arial" w:eastAsia="MS Mincho" w:hAnsi="Arial" w:cs="Arial"/>
          <w:i/>
          <w:sz w:val="22"/>
          <w:szCs w:val="22"/>
          <w:lang w:eastAsia="ja-JP"/>
        </w:rPr>
      </w:pPr>
    </w:p>
    <w:p w:rsidR="0036300D" w:rsidRPr="00BE0366" w:rsidRDefault="0036300D" w:rsidP="0036300D">
      <w:pPr>
        <w:tabs>
          <w:tab w:val="left" w:pos="0"/>
          <w:tab w:val="left" w:pos="142"/>
          <w:tab w:val="num" w:pos="567"/>
          <w:tab w:val="left" w:pos="993"/>
        </w:tabs>
        <w:jc w:val="both"/>
        <w:rPr>
          <w:rFonts w:ascii="Arial" w:eastAsia="MS Mincho" w:hAnsi="Arial" w:cs="Arial"/>
          <w:i/>
          <w:sz w:val="22"/>
          <w:szCs w:val="22"/>
          <w:lang w:eastAsia="ja-JP"/>
        </w:rPr>
      </w:pPr>
      <w:r w:rsidRPr="00BE0366">
        <w:rPr>
          <w:rFonts w:ascii="Arial" w:eastAsia="MS Mincho" w:hAnsi="Arial" w:cs="Arial"/>
          <w:i/>
          <w:sz w:val="22"/>
          <w:szCs w:val="22"/>
          <w:lang w:eastAsia="ja-JP"/>
        </w:rPr>
        <w:t xml:space="preserve">Caurskatīti un saskaņoti </w:t>
      </w:r>
    </w:p>
    <w:p w:rsidR="0036300D" w:rsidRDefault="0036300D" w:rsidP="0036300D">
      <w:pPr>
        <w:tabs>
          <w:tab w:val="left" w:pos="0"/>
          <w:tab w:val="left" w:pos="142"/>
          <w:tab w:val="num" w:pos="567"/>
          <w:tab w:val="left" w:pos="993"/>
        </w:tabs>
        <w:jc w:val="both"/>
        <w:rPr>
          <w:rFonts w:ascii="Arial" w:eastAsia="MS Mincho" w:hAnsi="Arial" w:cs="Arial"/>
          <w:i/>
          <w:sz w:val="22"/>
          <w:szCs w:val="22"/>
          <w:lang w:eastAsia="ja-JP"/>
        </w:rPr>
      </w:pPr>
      <w:r w:rsidRPr="00BE0366">
        <w:rPr>
          <w:rFonts w:ascii="Arial" w:eastAsia="MS Mincho" w:hAnsi="Arial" w:cs="Arial"/>
          <w:i/>
          <w:sz w:val="22"/>
          <w:szCs w:val="22"/>
          <w:lang w:eastAsia="ja-JP"/>
        </w:rPr>
        <w:t>04.09.202</w:t>
      </w:r>
      <w:r w:rsidR="00BE0366" w:rsidRPr="00BE0366">
        <w:rPr>
          <w:rFonts w:ascii="Arial" w:eastAsia="MS Mincho" w:hAnsi="Arial" w:cs="Arial"/>
          <w:i/>
          <w:sz w:val="22"/>
          <w:szCs w:val="22"/>
          <w:lang w:eastAsia="ja-JP"/>
        </w:rPr>
        <w:t>4</w:t>
      </w:r>
      <w:r w:rsidRPr="00BE0366">
        <w:rPr>
          <w:rFonts w:ascii="Arial" w:eastAsia="MS Mincho" w:hAnsi="Arial" w:cs="Arial"/>
          <w:i/>
          <w:sz w:val="22"/>
          <w:szCs w:val="22"/>
          <w:lang w:eastAsia="ja-JP"/>
        </w:rPr>
        <w:t>. pedagoģiskās padomes sēdē</w:t>
      </w:r>
    </w:p>
    <w:p w:rsidR="009603FF" w:rsidRPr="00BE0366" w:rsidRDefault="009603FF" w:rsidP="0036300D">
      <w:pPr>
        <w:tabs>
          <w:tab w:val="left" w:pos="0"/>
          <w:tab w:val="left" w:pos="142"/>
          <w:tab w:val="num" w:pos="567"/>
          <w:tab w:val="left" w:pos="993"/>
        </w:tabs>
        <w:jc w:val="both"/>
        <w:rPr>
          <w:rFonts w:ascii="Arial" w:eastAsia="MS Mincho" w:hAnsi="Arial" w:cs="Arial"/>
          <w:i/>
          <w:sz w:val="22"/>
          <w:szCs w:val="22"/>
          <w:lang w:eastAsia="ja-JP"/>
        </w:rPr>
      </w:pPr>
      <w:r w:rsidRPr="009603FF">
        <w:rPr>
          <w:rFonts w:ascii="Arial" w:eastAsia="MS Mincho" w:hAnsi="Arial" w:cs="Arial"/>
          <w:i/>
          <w:sz w:val="22"/>
          <w:szCs w:val="22"/>
          <w:highlight w:val="yellow"/>
          <w:lang w:eastAsia="ja-JP"/>
        </w:rPr>
        <w:t>03.09.2025. pedagoģiskās padomes sēdē</w:t>
      </w:r>
    </w:p>
    <w:p w:rsidR="0036300D" w:rsidRPr="00BE0366" w:rsidRDefault="0036300D" w:rsidP="0036300D">
      <w:pPr>
        <w:tabs>
          <w:tab w:val="left" w:pos="0"/>
          <w:tab w:val="left" w:pos="142"/>
          <w:tab w:val="num" w:pos="567"/>
          <w:tab w:val="left" w:pos="993"/>
        </w:tabs>
        <w:jc w:val="both"/>
        <w:rPr>
          <w:rFonts w:ascii="Arial" w:eastAsia="MS Mincho" w:hAnsi="Arial" w:cs="Arial"/>
          <w:i/>
          <w:sz w:val="22"/>
          <w:szCs w:val="22"/>
          <w:lang w:eastAsia="ja-JP"/>
        </w:rPr>
      </w:pPr>
    </w:p>
    <w:p w:rsidR="0036300D" w:rsidRPr="00BE0366" w:rsidRDefault="0036300D" w:rsidP="0036300D">
      <w:pPr>
        <w:tabs>
          <w:tab w:val="left" w:pos="0"/>
          <w:tab w:val="left" w:pos="142"/>
          <w:tab w:val="num" w:pos="567"/>
          <w:tab w:val="left" w:pos="993"/>
        </w:tabs>
        <w:jc w:val="both"/>
        <w:rPr>
          <w:rFonts w:ascii="Arial" w:eastAsia="MS Mincho" w:hAnsi="Arial" w:cs="Arial"/>
          <w:i/>
          <w:sz w:val="22"/>
          <w:szCs w:val="22"/>
          <w:lang w:eastAsia="ja-JP"/>
        </w:rPr>
      </w:pPr>
    </w:p>
    <w:p w:rsidR="0036300D" w:rsidRPr="00BE0366" w:rsidRDefault="0036300D" w:rsidP="0036300D">
      <w:pPr>
        <w:tabs>
          <w:tab w:val="left" w:pos="0"/>
          <w:tab w:val="left" w:pos="142"/>
          <w:tab w:val="num" w:pos="567"/>
          <w:tab w:val="left" w:pos="993"/>
        </w:tabs>
        <w:jc w:val="both"/>
        <w:rPr>
          <w:rFonts w:ascii="Arial" w:eastAsia="MS Mincho" w:hAnsi="Arial" w:cs="Arial"/>
          <w:i/>
          <w:sz w:val="22"/>
          <w:szCs w:val="22"/>
          <w:lang w:eastAsia="ja-JP"/>
        </w:rPr>
      </w:pPr>
      <w:r w:rsidRPr="00BE0366">
        <w:rPr>
          <w:rFonts w:ascii="Arial" w:eastAsia="MS Mincho" w:hAnsi="Arial" w:cs="Arial"/>
          <w:i/>
          <w:sz w:val="22"/>
          <w:szCs w:val="22"/>
          <w:lang w:eastAsia="ja-JP"/>
        </w:rPr>
        <w:t>SASKAŅOTI</w:t>
      </w:r>
    </w:p>
    <w:p w:rsidR="0036300D" w:rsidRDefault="0036300D" w:rsidP="0036300D">
      <w:pPr>
        <w:tabs>
          <w:tab w:val="left" w:pos="0"/>
          <w:tab w:val="left" w:pos="142"/>
          <w:tab w:val="num" w:pos="567"/>
          <w:tab w:val="left" w:pos="993"/>
        </w:tabs>
        <w:jc w:val="both"/>
        <w:rPr>
          <w:rFonts w:ascii="Arial" w:eastAsia="MS Mincho" w:hAnsi="Arial" w:cs="Arial"/>
          <w:sz w:val="22"/>
          <w:szCs w:val="22"/>
          <w:lang w:eastAsia="ja-JP"/>
        </w:rPr>
      </w:pPr>
      <w:r w:rsidRPr="00BE0366">
        <w:rPr>
          <w:rFonts w:ascii="Arial" w:eastAsia="MS Mincho" w:hAnsi="Arial" w:cs="Arial"/>
          <w:sz w:val="22"/>
          <w:szCs w:val="22"/>
          <w:lang w:eastAsia="ja-JP"/>
        </w:rPr>
        <w:t>Valmieras novada pašvaldības Izglītības pārvaldē</w:t>
      </w:r>
    </w:p>
    <w:p w:rsidR="002C7E42" w:rsidRPr="00BE0366" w:rsidRDefault="00B41BCE" w:rsidP="0036300D">
      <w:pPr>
        <w:tabs>
          <w:tab w:val="left" w:pos="0"/>
          <w:tab w:val="left" w:pos="142"/>
          <w:tab w:val="num" w:pos="567"/>
          <w:tab w:val="left" w:pos="993"/>
        </w:tabs>
        <w:jc w:val="both"/>
        <w:rPr>
          <w:rFonts w:ascii="Arial" w:eastAsia="MS Mincho" w:hAnsi="Arial" w:cs="Arial"/>
          <w:sz w:val="22"/>
          <w:szCs w:val="22"/>
          <w:lang w:eastAsia="ja-JP"/>
        </w:rPr>
      </w:pPr>
      <w:r>
        <w:rPr>
          <w:rFonts w:ascii="Arial" w:eastAsia="MS Mincho" w:hAnsi="Arial" w:cs="Arial"/>
          <w:sz w:val="22"/>
          <w:szCs w:val="22"/>
          <w:lang w:eastAsia="ja-JP"/>
        </w:rPr>
        <w:t>___.___.2024.</w:t>
      </w:r>
    </w:p>
    <w:p w:rsidR="00C536D7" w:rsidRPr="00BE0366" w:rsidRDefault="00C536D7" w:rsidP="0036300D">
      <w:pPr>
        <w:pStyle w:val="Paraststmeklis"/>
        <w:spacing w:before="0" w:beforeAutospacing="0" w:after="40" w:afterAutospacing="0" w:line="276" w:lineRule="auto"/>
        <w:ind w:left="709"/>
        <w:jc w:val="both"/>
        <w:rPr>
          <w:rFonts w:ascii="Arial" w:hAnsi="Arial" w:cs="Arial"/>
          <w:sz w:val="22"/>
          <w:szCs w:val="22"/>
        </w:rPr>
      </w:pPr>
    </w:p>
    <w:sectPr w:rsidR="00C536D7" w:rsidRPr="00BE0366" w:rsidSect="00481B9D">
      <w:footerReference w:type="even" r:id="rId9"/>
      <w:footerReference w:type="default" r:id="rId10"/>
      <w:headerReference w:type="first" r:id="rId11"/>
      <w:footerReference w:type="first" r:id="rId12"/>
      <w:pgSz w:w="11906" w:h="16838"/>
      <w:pgMar w:top="709" w:right="567" w:bottom="568"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50A" w:rsidRDefault="006A350A" w:rsidP="002F2AD2">
      <w:r>
        <w:separator/>
      </w:r>
    </w:p>
  </w:endnote>
  <w:endnote w:type="continuationSeparator" w:id="0">
    <w:p w:rsidR="006A350A" w:rsidRDefault="006A350A" w:rsidP="002F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063" w:rsidRDefault="001B3B12">
    <w:pPr>
      <w:pStyle w:val="Kjene"/>
      <w:framePr w:wrap="around" w:hAnchor="text" w:xAlign="center" w:y="1"/>
      <w:rPr>
        <w:rStyle w:val="Lappusesnumurs"/>
      </w:rPr>
    </w:pPr>
    <w:r>
      <w:fldChar w:fldCharType="begin"/>
    </w:r>
    <w:r>
      <w:rPr>
        <w:rStyle w:val="Lappusesnumurs"/>
      </w:rPr>
      <w:instrText xml:space="preserve">PAGE  </w:instrText>
    </w:r>
    <w:r>
      <w:fldChar w:fldCharType="end"/>
    </w:r>
  </w:p>
  <w:p w:rsidR="00DB7063" w:rsidRDefault="00DB706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063" w:rsidRPr="001D72A1" w:rsidRDefault="001B3B12">
    <w:pPr>
      <w:pStyle w:val="Kjene"/>
      <w:jc w:val="center"/>
      <w:rPr>
        <w:rFonts w:ascii="Arial" w:hAnsi="Arial" w:cs="Arial"/>
        <w:sz w:val="22"/>
      </w:rPr>
    </w:pPr>
    <w:r w:rsidRPr="001D72A1">
      <w:rPr>
        <w:rFonts w:ascii="Arial" w:hAnsi="Arial" w:cs="Arial"/>
        <w:sz w:val="22"/>
      </w:rPr>
      <w:fldChar w:fldCharType="begin"/>
    </w:r>
    <w:r w:rsidRPr="001D72A1">
      <w:rPr>
        <w:rFonts w:ascii="Arial" w:hAnsi="Arial" w:cs="Arial"/>
        <w:sz w:val="22"/>
      </w:rPr>
      <w:instrText>PAGE   \* MERGEFORMAT</w:instrText>
    </w:r>
    <w:r w:rsidRPr="001D72A1">
      <w:rPr>
        <w:rFonts w:ascii="Arial" w:hAnsi="Arial" w:cs="Arial"/>
        <w:sz w:val="22"/>
      </w:rPr>
      <w:fldChar w:fldCharType="separate"/>
    </w:r>
    <w:r>
      <w:rPr>
        <w:rFonts w:ascii="Arial" w:hAnsi="Arial" w:cs="Arial"/>
        <w:noProof/>
        <w:sz w:val="22"/>
      </w:rPr>
      <w:t>2</w:t>
    </w:r>
    <w:r w:rsidRPr="001D72A1">
      <w:rPr>
        <w:rFonts w:ascii="Arial" w:hAnsi="Arial" w:cs="Arial"/>
        <w:sz w:val="22"/>
      </w:rPr>
      <w:fldChar w:fldCharType="end"/>
    </w:r>
  </w:p>
  <w:p w:rsidR="00DB7063" w:rsidRPr="001D72A1" w:rsidRDefault="00DB7063">
    <w:pPr>
      <w:pStyle w:val="Kjene"/>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063" w:rsidRPr="001D72A1" w:rsidRDefault="001B3B12">
    <w:pPr>
      <w:pStyle w:val="Kjene"/>
      <w:jc w:val="center"/>
      <w:rPr>
        <w:rFonts w:ascii="Arial" w:hAnsi="Arial" w:cs="Arial"/>
        <w:sz w:val="22"/>
      </w:rPr>
    </w:pPr>
    <w:r w:rsidRPr="001D72A1">
      <w:rPr>
        <w:rFonts w:ascii="Arial" w:hAnsi="Arial" w:cs="Arial"/>
        <w:sz w:val="22"/>
      </w:rPr>
      <w:fldChar w:fldCharType="begin"/>
    </w:r>
    <w:r w:rsidRPr="001D72A1">
      <w:rPr>
        <w:rFonts w:ascii="Arial" w:hAnsi="Arial" w:cs="Arial"/>
        <w:sz w:val="22"/>
      </w:rPr>
      <w:instrText>PAGE   \* MERGEFORMAT</w:instrText>
    </w:r>
    <w:r w:rsidRPr="001D72A1">
      <w:rPr>
        <w:rFonts w:ascii="Arial" w:hAnsi="Arial" w:cs="Arial"/>
        <w:sz w:val="22"/>
      </w:rPr>
      <w:fldChar w:fldCharType="separate"/>
    </w:r>
    <w:r>
      <w:rPr>
        <w:rFonts w:ascii="Arial" w:hAnsi="Arial" w:cs="Arial"/>
        <w:noProof/>
        <w:sz w:val="22"/>
      </w:rPr>
      <w:t>1</w:t>
    </w:r>
    <w:r w:rsidRPr="001D72A1">
      <w:rPr>
        <w:rFonts w:ascii="Arial" w:hAnsi="Arial" w:cs="Arial"/>
        <w:sz w:val="22"/>
      </w:rPr>
      <w:fldChar w:fldCharType="end"/>
    </w:r>
  </w:p>
  <w:p w:rsidR="00DB7063" w:rsidRDefault="00DB706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50A" w:rsidRDefault="006A350A" w:rsidP="002F2AD2">
      <w:r>
        <w:separator/>
      </w:r>
    </w:p>
  </w:footnote>
  <w:footnote w:type="continuationSeparator" w:id="0">
    <w:p w:rsidR="006A350A" w:rsidRDefault="006A350A" w:rsidP="002F2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063" w:rsidRDefault="00DB7063" w:rsidP="00DB7063">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594B"/>
    <w:multiLevelType w:val="hybridMultilevel"/>
    <w:tmpl w:val="A3AEBA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A61F3A"/>
    <w:multiLevelType w:val="multilevel"/>
    <w:tmpl w:val="AF562610"/>
    <w:lvl w:ilvl="0">
      <w:start w:val="1"/>
      <w:numFmt w:val="decimal"/>
      <w:lvlText w:val="%1."/>
      <w:lvlJc w:val="left"/>
      <w:pPr>
        <w:tabs>
          <w:tab w:val="num" w:pos="720"/>
        </w:tabs>
        <w:ind w:left="360" w:hanging="360"/>
      </w:pPr>
      <w:rPr>
        <w:rFonts w:hint="default"/>
        <w:b w:val="0"/>
        <w:bCs/>
      </w:rPr>
    </w:lvl>
    <w:lvl w:ilvl="1">
      <w:start w:val="1"/>
      <w:numFmt w:val="decimal"/>
      <w:lvlText w:val="%1.%2."/>
      <w:lvlJc w:val="left"/>
      <w:pPr>
        <w:tabs>
          <w:tab w:val="num" w:pos="1440"/>
        </w:tabs>
        <w:ind w:left="792" w:hanging="432"/>
      </w:pPr>
      <w:rPr>
        <w:b w:val="0"/>
        <w:bCs/>
      </w:rPr>
    </w:lvl>
    <w:lvl w:ilvl="2">
      <w:start w:val="1"/>
      <w:numFmt w:val="decimal"/>
      <w:lvlText w:val="%1.%2.%3."/>
      <w:lvlJc w:val="left"/>
      <w:pPr>
        <w:tabs>
          <w:tab w:val="num" w:pos="2520"/>
        </w:tabs>
        <w:ind w:left="1224" w:hanging="504"/>
      </w:pPr>
      <w:rPr>
        <w:rFonts w:hint="default"/>
        <w:b w: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 w15:restartNumberingAfterBreak="0">
    <w:nsid w:val="1DAA3114"/>
    <w:multiLevelType w:val="hybridMultilevel"/>
    <w:tmpl w:val="334EA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E23C33"/>
    <w:multiLevelType w:val="hybridMultilevel"/>
    <w:tmpl w:val="49083B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70138C1"/>
    <w:multiLevelType w:val="multilevel"/>
    <w:tmpl w:val="139C9BAC"/>
    <w:lvl w:ilvl="0">
      <w:start w:val="10"/>
      <w:numFmt w:val="decimal"/>
      <w:lvlText w:val="%1."/>
      <w:lvlJc w:val="left"/>
      <w:pPr>
        <w:ind w:left="480" w:hanging="480"/>
      </w:pPr>
      <w:rPr>
        <w:rFonts w:hint="default"/>
        <w:b/>
        <w:bCs w:val="0"/>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B3C71D8"/>
    <w:multiLevelType w:val="hybridMultilevel"/>
    <w:tmpl w:val="9D262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EF0EC2"/>
    <w:multiLevelType w:val="multilevel"/>
    <w:tmpl w:val="9E68A56C"/>
    <w:lvl w:ilvl="0">
      <w:start w:val="1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716C13D2"/>
    <w:multiLevelType w:val="hybridMultilevel"/>
    <w:tmpl w:val="CAA6DD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B31FD4"/>
    <w:multiLevelType w:val="hybridMultilevel"/>
    <w:tmpl w:val="6602BF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B1A552B"/>
    <w:multiLevelType w:val="multilevel"/>
    <w:tmpl w:val="E5E4FDC4"/>
    <w:lvl w:ilvl="0">
      <w:start w:val="1"/>
      <w:numFmt w:val="decimal"/>
      <w:lvlText w:val="%1."/>
      <w:lvlJc w:val="left"/>
      <w:pPr>
        <w:tabs>
          <w:tab w:val="num" w:pos="720"/>
        </w:tabs>
        <w:ind w:left="360" w:hanging="360"/>
      </w:pPr>
      <w:rPr>
        <w:rFonts w:ascii="Arial" w:eastAsia="Times New Roman" w:hAnsi="Arial" w:cs="Arial" w:hint="default"/>
        <w:b/>
        <w:bCs/>
      </w:rPr>
    </w:lvl>
    <w:lvl w:ilvl="1">
      <w:start w:val="1"/>
      <w:numFmt w:val="decimal"/>
      <w:lvlText w:val="%1.%2."/>
      <w:lvlJc w:val="left"/>
      <w:pPr>
        <w:tabs>
          <w:tab w:val="num" w:pos="1440"/>
        </w:tabs>
        <w:ind w:left="792" w:hanging="432"/>
      </w:pPr>
      <w:rPr>
        <w:b w:val="0"/>
        <w:bCs/>
      </w:rPr>
    </w:lvl>
    <w:lvl w:ilvl="2">
      <w:start w:val="1"/>
      <w:numFmt w:val="decimal"/>
      <w:lvlText w:val="%1.%2.%3."/>
      <w:lvlJc w:val="left"/>
      <w:pPr>
        <w:tabs>
          <w:tab w:val="num" w:pos="2520"/>
        </w:tabs>
        <w:ind w:left="1224" w:hanging="504"/>
      </w:pPr>
      <w:rPr>
        <w:rFonts w:hint="default"/>
        <w:b w: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1"/>
  </w:num>
  <w:num w:numId="2">
    <w:abstractNumId w:val="4"/>
  </w:num>
  <w:num w:numId="3">
    <w:abstractNumId w:val="7"/>
  </w:num>
  <w:num w:numId="4">
    <w:abstractNumId w:val="3"/>
  </w:num>
  <w:num w:numId="5">
    <w:abstractNumId w:val="0"/>
  </w:num>
  <w:num w:numId="6">
    <w:abstractNumId w:val="8"/>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D2"/>
    <w:rsid w:val="000218A3"/>
    <w:rsid w:val="000344CA"/>
    <w:rsid w:val="00046832"/>
    <w:rsid w:val="000800D8"/>
    <w:rsid w:val="00083BD1"/>
    <w:rsid w:val="00086BD3"/>
    <w:rsid w:val="000A240D"/>
    <w:rsid w:val="000E2CB9"/>
    <w:rsid w:val="00103DBE"/>
    <w:rsid w:val="00145471"/>
    <w:rsid w:val="00151FBC"/>
    <w:rsid w:val="00174414"/>
    <w:rsid w:val="001811BC"/>
    <w:rsid w:val="00196EF0"/>
    <w:rsid w:val="001B1635"/>
    <w:rsid w:val="001B3B12"/>
    <w:rsid w:val="001D196C"/>
    <w:rsid w:val="001E1FB9"/>
    <w:rsid w:val="001E26A0"/>
    <w:rsid w:val="00210821"/>
    <w:rsid w:val="00211A37"/>
    <w:rsid w:val="002422C7"/>
    <w:rsid w:val="0026422B"/>
    <w:rsid w:val="00264830"/>
    <w:rsid w:val="00282E70"/>
    <w:rsid w:val="00286330"/>
    <w:rsid w:val="00291D2E"/>
    <w:rsid w:val="002A1F8C"/>
    <w:rsid w:val="002A2EC8"/>
    <w:rsid w:val="002A746B"/>
    <w:rsid w:val="002C7E42"/>
    <w:rsid w:val="002D311B"/>
    <w:rsid w:val="002F2AD2"/>
    <w:rsid w:val="002F522D"/>
    <w:rsid w:val="0036300D"/>
    <w:rsid w:val="003910A3"/>
    <w:rsid w:val="003D0043"/>
    <w:rsid w:val="003D0D25"/>
    <w:rsid w:val="003D4B0E"/>
    <w:rsid w:val="00400611"/>
    <w:rsid w:val="0040087F"/>
    <w:rsid w:val="004033F4"/>
    <w:rsid w:val="00411E08"/>
    <w:rsid w:val="004178E8"/>
    <w:rsid w:val="004347B8"/>
    <w:rsid w:val="00436FBC"/>
    <w:rsid w:val="00437B63"/>
    <w:rsid w:val="00450083"/>
    <w:rsid w:val="00464A35"/>
    <w:rsid w:val="00464FF1"/>
    <w:rsid w:val="00481B9D"/>
    <w:rsid w:val="004912E7"/>
    <w:rsid w:val="004917C0"/>
    <w:rsid w:val="00496CBA"/>
    <w:rsid w:val="004B7AE2"/>
    <w:rsid w:val="004D1C38"/>
    <w:rsid w:val="004E7091"/>
    <w:rsid w:val="00513A96"/>
    <w:rsid w:val="005749B1"/>
    <w:rsid w:val="005751B8"/>
    <w:rsid w:val="005828D6"/>
    <w:rsid w:val="0058467A"/>
    <w:rsid w:val="005970C6"/>
    <w:rsid w:val="005A0649"/>
    <w:rsid w:val="005A33AD"/>
    <w:rsid w:val="005F34F5"/>
    <w:rsid w:val="00620E84"/>
    <w:rsid w:val="0064085E"/>
    <w:rsid w:val="00646CF8"/>
    <w:rsid w:val="00686F34"/>
    <w:rsid w:val="006927D1"/>
    <w:rsid w:val="006A350A"/>
    <w:rsid w:val="006B28BA"/>
    <w:rsid w:val="006E287C"/>
    <w:rsid w:val="006F4460"/>
    <w:rsid w:val="007061E0"/>
    <w:rsid w:val="007308CA"/>
    <w:rsid w:val="00731B83"/>
    <w:rsid w:val="007448FF"/>
    <w:rsid w:val="007963E9"/>
    <w:rsid w:val="007D5754"/>
    <w:rsid w:val="007E27B6"/>
    <w:rsid w:val="007E7A11"/>
    <w:rsid w:val="0080193A"/>
    <w:rsid w:val="008058E1"/>
    <w:rsid w:val="00827E15"/>
    <w:rsid w:val="008337D2"/>
    <w:rsid w:val="008347F9"/>
    <w:rsid w:val="00843C12"/>
    <w:rsid w:val="008510A1"/>
    <w:rsid w:val="008947BE"/>
    <w:rsid w:val="00902C10"/>
    <w:rsid w:val="00907FBE"/>
    <w:rsid w:val="0091610A"/>
    <w:rsid w:val="00956B3C"/>
    <w:rsid w:val="009603FF"/>
    <w:rsid w:val="0096131C"/>
    <w:rsid w:val="0098138B"/>
    <w:rsid w:val="009B1898"/>
    <w:rsid w:val="009C63BE"/>
    <w:rsid w:val="009D6465"/>
    <w:rsid w:val="00A20A53"/>
    <w:rsid w:val="00A5236E"/>
    <w:rsid w:val="00A54493"/>
    <w:rsid w:val="00A57737"/>
    <w:rsid w:val="00A61A94"/>
    <w:rsid w:val="00AD3D36"/>
    <w:rsid w:val="00AE2482"/>
    <w:rsid w:val="00B41BCE"/>
    <w:rsid w:val="00B51E7B"/>
    <w:rsid w:val="00B63616"/>
    <w:rsid w:val="00BA7F10"/>
    <w:rsid w:val="00BB7EA9"/>
    <w:rsid w:val="00BC7C7F"/>
    <w:rsid w:val="00BE0366"/>
    <w:rsid w:val="00BE55AD"/>
    <w:rsid w:val="00C117EF"/>
    <w:rsid w:val="00C33EE6"/>
    <w:rsid w:val="00C4504C"/>
    <w:rsid w:val="00C45E48"/>
    <w:rsid w:val="00C515BE"/>
    <w:rsid w:val="00C536D7"/>
    <w:rsid w:val="00C67E82"/>
    <w:rsid w:val="00C861D6"/>
    <w:rsid w:val="00D04413"/>
    <w:rsid w:val="00D06CCF"/>
    <w:rsid w:val="00D2489C"/>
    <w:rsid w:val="00D31687"/>
    <w:rsid w:val="00D4426F"/>
    <w:rsid w:val="00D7541F"/>
    <w:rsid w:val="00DB0191"/>
    <w:rsid w:val="00DB1001"/>
    <w:rsid w:val="00DB7063"/>
    <w:rsid w:val="00DC4FDD"/>
    <w:rsid w:val="00DD38C8"/>
    <w:rsid w:val="00DE34BD"/>
    <w:rsid w:val="00DE53E4"/>
    <w:rsid w:val="00E15D81"/>
    <w:rsid w:val="00E403A6"/>
    <w:rsid w:val="00E40940"/>
    <w:rsid w:val="00E60088"/>
    <w:rsid w:val="00E63966"/>
    <w:rsid w:val="00E81967"/>
    <w:rsid w:val="00EE033C"/>
    <w:rsid w:val="00F11EA6"/>
    <w:rsid w:val="00F4093E"/>
    <w:rsid w:val="00F4753B"/>
    <w:rsid w:val="00F94DD4"/>
    <w:rsid w:val="00FA1FB1"/>
    <w:rsid w:val="00FB0790"/>
    <w:rsid w:val="00FB0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F600"/>
  <w15:chartTrackingRefBased/>
  <w15:docId w15:val="{A24D1A44-2197-4B48-B221-7262B41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2F2AD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2F2AD2"/>
    <w:pPr>
      <w:keepNext/>
      <w:outlineLvl w:val="0"/>
    </w:pPr>
    <w:rPr>
      <w:b/>
      <w:bCs/>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F2AD2"/>
    <w:rPr>
      <w:rFonts w:ascii="Times New Roman" w:eastAsia="Times New Roman" w:hAnsi="Times New Roman" w:cs="Times New Roman"/>
      <w:b/>
      <w:bCs/>
      <w:sz w:val="36"/>
      <w:szCs w:val="24"/>
      <w:lang w:eastAsia="lv-LV"/>
    </w:rPr>
  </w:style>
  <w:style w:type="character" w:customStyle="1" w:styleId="GalveneRakstz">
    <w:name w:val="Galvene Rakstz."/>
    <w:link w:val="Galvene"/>
    <w:uiPriority w:val="99"/>
    <w:rsid w:val="002F2AD2"/>
    <w:rPr>
      <w:rFonts w:eastAsia="Times New Roman"/>
      <w:sz w:val="24"/>
      <w:szCs w:val="24"/>
    </w:rPr>
  </w:style>
  <w:style w:type="character" w:styleId="Lappusesnumurs">
    <w:name w:val="page number"/>
    <w:basedOn w:val="Noklusjumarindkopasfonts"/>
    <w:rsid w:val="002F2AD2"/>
  </w:style>
  <w:style w:type="paragraph" w:styleId="Paraststmeklis">
    <w:name w:val="Normal (Web)"/>
    <w:basedOn w:val="Parasts"/>
    <w:uiPriority w:val="99"/>
    <w:rsid w:val="002F2AD2"/>
    <w:pPr>
      <w:spacing w:before="100" w:beforeAutospacing="1" w:after="100" w:afterAutospacing="1"/>
    </w:pPr>
  </w:style>
  <w:style w:type="paragraph" w:styleId="Galvene">
    <w:name w:val="header"/>
    <w:basedOn w:val="Parasts"/>
    <w:link w:val="GalveneRakstz"/>
    <w:uiPriority w:val="99"/>
    <w:rsid w:val="002F2AD2"/>
    <w:pPr>
      <w:tabs>
        <w:tab w:val="center" w:pos="4153"/>
        <w:tab w:val="right" w:pos="8306"/>
      </w:tabs>
    </w:pPr>
    <w:rPr>
      <w:rFonts w:asciiTheme="minorHAnsi" w:hAnsiTheme="minorHAnsi" w:cstheme="minorBidi"/>
      <w:lang w:eastAsia="en-US"/>
    </w:rPr>
  </w:style>
  <w:style w:type="character" w:customStyle="1" w:styleId="GalveneRakstz1">
    <w:name w:val="Galvene Rakstz.1"/>
    <w:basedOn w:val="Noklusjumarindkopasfonts"/>
    <w:uiPriority w:val="99"/>
    <w:semiHidden/>
    <w:rsid w:val="002F2AD2"/>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2F2AD2"/>
    <w:pPr>
      <w:tabs>
        <w:tab w:val="center" w:pos="4153"/>
        <w:tab w:val="right" w:pos="8306"/>
      </w:tabs>
    </w:pPr>
  </w:style>
  <w:style w:type="character" w:customStyle="1" w:styleId="KjeneRakstz">
    <w:name w:val="Kājene Rakstz."/>
    <w:basedOn w:val="Noklusjumarindkopasfonts"/>
    <w:link w:val="Kjene"/>
    <w:uiPriority w:val="99"/>
    <w:rsid w:val="002F2AD2"/>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F2AD2"/>
    <w:pPr>
      <w:ind w:left="720"/>
    </w:pPr>
  </w:style>
  <w:style w:type="paragraph" w:styleId="Pamatteksts">
    <w:name w:val="Body Text"/>
    <w:basedOn w:val="Parasts"/>
    <w:link w:val="PamattekstsRakstz"/>
    <w:rsid w:val="002F2AD2"/>
    <w:pPr>
      <w:jc w:val="center"/>
    </w:pPr>
    <w:rPr>
      <w:b/>
      <w:bCs/>
      <w:sz w:val="36"/>
    </w:rPr>
  </w:style>
  <w:style w:type="character" w:customStyle="1" w:styleId="PamattekstsRakstz">
    <w:name w:val="Pamatteksts Rakstz."/>
    <w:basedOn w:val="Noklusjumarindkopasfonts"/>
    <w:link w:val="Pamatteksts"/>
    <w:rsid w:val="002F2AD2"/>
    <w:rPr>
      <w:rFonts w:ascii="Times New Roman" w:eastAsia="Times New Roman" w:hAnsi="Times New Roman" w:cs="Times New Roman"/>
      <w:b/>
      <w:bCs/>
      <w:sz w:val="36"/>
      <w:szCs w:val="24"/>
      <w:lang w:eastAsia="lv-LV"/>
    </w:rPr>
  </w:style>
  <w:style w:type="paragraph" w:styleId="Pamatteksts2">
    <w:name w:val="Body Text 2"/>
    <w:basedOn w:val="Parasts"/>
    <w:link w:val="Pamatteksts2Rakstz"/>
    <w:rsid w:val="002F2AD2"/>
    <w:rPr>
      <w:sz w:val="28"/>
    </w:rPr>
  </w:style>
  <w:style w:type="character" w:customStyle="1" w:styleId="Pamatteksts2Rakstz">
    <w:name w:val="Pamatteksts 2 Rakstz."/>
    <w:basedOn w:val="Noklusjumarindkopasfonts"/>
    <w:link w:val="Pamatteksts2"/>
    <w:rsid w:val="002F2AD2"/>
    <w:rPr>
      <w:rFonts w:ascii="Times New Roman" w:eastAsia="Times New Roman" w:hAnsi="Times New Roman" w:cs="Times New Roman"/>
      <w:sz w:val="28"/>
      <w:szCs w:val="24"/>
      <w:lang w:eastAsia="lv-LV"/>
    </w:rPr>
  </w:style>
  <w:style w:type="paragraph" w:customStyle="1" w:styleId="tv213">
    <w:name w:val="tv213"/>
    <w:basedOn w:val="Parasts"/>
    <w:rsid w:val="002F2A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960929">
      <w:bodyDiv w:val="1"/>
      <w:marLeft w:val="0"/>
      <w:marRight w:val="0"/>
      <w:marTop w:val="0"/>
      <w:marBottom w:val="0"/>
      <w:divBdr>
        <w:top w:val="none" w:sz="0" w:space="0" w:color="auto"/>
        <w:left w:val="none" w:sz="0" w:space="0" w:color="auto"/>
        <w:bottom w:val="none" w:sz="0" w:space="0" w:color="auto"/>
        <w:right w:val="none" w:sz="0" w:space="0" w:color="auto"/>
      </w:divBdr>
      <w:divsChild>
        <w:div w:id="1612322043">
          <w:marLeft w:val="0"/>
          <w:marRight w:val="0"/>
          <w:marTop w:val="0"/>
          <w:marBottom w:val="0"/>
          <w:divBdr>
            <w:top w:val="none" w:sz="0" w:space="0" w:color="auto"/>
            <w:left w:val="none" w:sz="0" w:space="0" w:color="auto"/>
            <w:bottom w:val="none" w:sz="0" w:space="0" w:color="auto"/>
            <w:right w:val="none" w:sz="0" w:space="0" w:color="auto"/>
          </w:divBdr>
        </w:div>
        <w:div w:id="2111972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799-EA15-4B3C-8078-74769D5E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6</Pages>
  <Words>10902</Words>
  <Characters>6215</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Gaigala</dc:creator>
  <cp:keywords/>
  <dc:description/>
  <cp:lastModifiedBy>Dace Gaigala</cp:lastModifiedBy>
  <cp:revision>3</cp:revision>
  <dcterms:created xsi:type="dcterms:W3CDTF">2024-09-19T13:21:00Z</dcterms:created>
  <dcterms:modified xsi:type="dcterms:W3CDTF">2025-09-17T12:23:00Z</dcterms:modified>
</cp:coreProperties>
</file>