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Kods_________________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VALMIERAS PĀRGAUJAS VALSTS ĢIMNĀZIJAS DIREKTOR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EI ILVAI LAKUČAI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iesniedzēja vārds, uzvārds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rtl w:val="0"/>
        </w:rPr>
        <w:t xml:space="preserve">IESNIEGUMS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120" w:line="36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Lūdzu uzņemt manu meitu / dēlu __________________________________________________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dzimšanas dati ____________________________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personas kods _______________________ deklarētās dzīvesvietas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adrese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faktiskā adrese_________________________________________________________________</w:t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Valmieras Pārgaujas Valsts ģimnāzijas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klasē.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360" w:lineRule="auto"/>
        <w:ind w:left="426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Iestājpārbaudījuma rezultāts ________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360" w:lineRule="auto"/>
        <w:ind w:left="426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Vidējais vērtējums liecībā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visos mācību priekšmetos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: ________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līdz šim kā 2.svešvaloda apgūta: </w:t>
      </w:r>
      <w:r w:rsidDel="00000000" w:rsidR="00000000" w:rsidRPr="00000000">
        <w:rPr>
          <w:rFonts w:ascii="Arimo" w:cs="Arimo" w:eastAsia="Arimo" w:hAnsi="Arimo"/>
          <w:color w:val="000000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krievu valoda </w:t>
      </w:r>
      <w:r w:rsidDel="00000000" w:rsidR="00000000" w:rsidRPr="00000000">
        <w:rPr>
          <w:rFonts w:ascii="Arimo" w:cs="Arimo" w:eastAsia="Arimo" w:hAnsi="Arimo"/>
          <w:color w:val="000000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vācu valoda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 valoda</w:t>
      </w:r>
    </w:p>
    <w:p w:rsidR="00000000" w:rsidDel="00000000" w:rsidP="00000000" w:rsidRDefault="00000000" w:rsidRPr="00000000" w14:paraId="00000010">
      <w:pPr>
        <w:spacing w:after="0" w:before="12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Es vēlos, lai mans bērns apgūst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pamatizglītības 2.posma (7.-9.klase) programma, kods 23011111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pamatizglītības 2.posma (7.-9.klase) programma, kods 23011111 ar papildus stundām bioloģijā, ķīmijā, fizikā.</w:t>
      </w:r>
    </w:p>
    <w:p w:rsidR="00000000" w:rsidDel="00000000" w:rsidP="00000000" w:rsidRDefault="00000000" w:rsidRPr="00000000" w14:paraId="00000013">
      <w:pPr>
        <w:spacing w:after="0" w:before="12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Līdz šim skolēns darbojās šādos interešu izglītības pulciņos __________________________</w:t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15">
      <w:pPr>
        <w:keepNext w:val="1"/>
        <w:tabs>
          <w:tab w:val="left" w:leader="none" w:pos="1843"/>
          <w:tab w:val="left" w:leader="none" w:pos="2835"/>
        </w:tabs>
        <w:spacing w:after="0" w:before="12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Vēlas darboties: </w:t>
      </w:r>
    </w:p>
    <w:tbl>
      <w:tblPr>
        <w:tblStyle w:val="Table1"/>
        <w:tblW w:w="1028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37"/>
        <w:gridCol w:w="4644"/>
        <w:tblGridChange w:id="0">
          <w:tblGrid>
            <w:gridCol w:w="5637"/>
            <w:gridCol w:w="4644"/>
          </w:tblGrid>
        </w:tblGridChange>
      </w:tblGrid>
      <w:tr>
        <w:trPr>
          <w:cantSplit w:val="0"/>
          <w:trHeight w:val="1433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numPr>
                <w:ilvl w:val="1"/>
                <w:numId w:val="1"/>
              </w:numPr>
              <w:spacing w:after="0" w:line="276" w:lineRule="auto"/>
              <w:ind w:left="851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meiteņu korī</w:t>
              <w:tab/>
            </w:r>
          </w:p>
          <w:p w:rsidR="00000000" w:rsidDel="00000000" w:rsidP="00000000" w:rsidRDefault="00000000" w:rsidRPr="00000000" w14:paraId="00000017">
            <w:pPr>
              <w:numPr>
                <w:ilvl w:val="1"/>
                <w:numId w:val="1"/>
              </w:numPr>
              <w:spacing w:after="0" w:line="276" w:lineRule="auto"/>
              <w:ind w:left="851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mūsdienu deju grupā “Flash”</w:t>
            </w:r>
          </w:p>
          <w:p w:rsidR="00000000" w:rsidDel="00000000" w:rsidP="00000000" w:rsidRDefault="00000000" w:rsidRPr="00000000" w14:paraId="00000018">
            <w:pPr>
              <w:numPr>
                <w:ilvl w:val="1"/>
                <w:numId w:val="1"/>
              </w:numPr>
              <w:spacing w:after="0" w:line="276" w:lineRule="auto"/>
              <w:ind w:left="851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teātrī </w:t>
              <w:tab/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1"/>
              </w:numPr>
              <w:spacing w:after="0" w:line="276" w:lineRule="auto"/>
              <w:ind w:left="851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tautisko deju kolektīvā “Pārgaujas delveri”</w:t>
            </w:r>
          </w:p>
        </w:tc>
        <w:tc>
          <w:tcPr/>
          <w:p w:rsidR="00000000" w:rsidDel="00000000" w:rsidP="00000000" w:rsidRDefault="00000000" w:rsidRPr="00000000" w14:paraId="0000001A">
            <w:pPr>
              <w:numPr>
                <w:ilvl w:val="1"/>
                <w:numId w:val="1"/>
              </w:numPr>
              <w:spacing w:after="0" w:line="276" w:lineRule="auto"/>
              <w:ind w:left="851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teātra sportā </w:t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1"/>
              </w:numPr>
              <w:spacing w:after="0" w:line="276" w:lineRule="auto"/>
              <w:ind w:left="851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robotikā</w:t>
            </w:r>
          </w:p>
          <w:p w:rsidR="00000000" w:rsidDel="00000000" w:rsidP="00000000" w:rsidRDefault="00000000" w:rsidRPr="00000000" w14:paraId="0000001C">
            <w:pPr>
              <w:numPr>
                <w:ilvl w:val="1"/>
                <w:numId w:val="1"/>
              </w:numPr>
              <w:spacing w:after="0" w:line="276" w:lineRule="auto"/>
              <w:ind w:left="851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šahā</w:t>
            </w:r>
          </w:p>
          <w:p w:rsidR="00000000" w:rsidDel="00000000" w:rsidP="00000000" w:rsidRDefault="00000000" w:rsidRPr="00000000" w14:paraId="0000001D">
            <w:pPr>
              <w:numPr>
                <w:ilvl w:val="1"/>
                <w:numId w:val="1"/>
              </w:numPr>
              <w:spacing w:after="0" w:line="276" w:lineRule="auto"/>
              <w:ind w:left="851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rokdarbos</w:t>
            </w:r>
          </w:p>
        </w:tc>
      </w:tr>
    </w:tbl>
    <w:p w:rsidR="00000000" w:rsidDel="00000000" w:rsidP="00000000" w:rsidRDefault="00000000" w:rsidRPr="00000000" w14:paraId="0000001E">
      <w:pPr>
        <w:spacing w:after="0" w:before="12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Uzrādīts skolēna personu apliecinošs dokuments </w:t>
      </w:r>
    </w:p>
    <w:p w:rsidR="00000000" w:rsidDel="00000000" w:rsidP="00000000" w:rsidRDefault="00000000" w:rsidRPr="00000000" w14:paraId="0000001F">
      <w:pPr>
        <w:spacing w:after="0" w:before="120" w:line="276" w:lineRule="auto"/>
        <w:ind w:left="72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dzimšanas apliecība</w:t>
        <w:tab/>
        <w:tab/>
        <w:t xml:space="preserve"> 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pase  </w:t>
        <w:tab/>
        <w:tab/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ID karte </w:t>
      </w:r>
    </w:p>
    <w:p w:rsidR="00000000" w:rsidDel="00000000" w:rsidP="00000000" w:rsidRDefault="00000000" w:rsidRPr="00000000" w14:paraId="00000020">
      <w:pPr>
        <w:spacing w:after="0" w:before="12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dokumenta nr. _______________________  izdošanas datums ______________________</w:t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izdevējiestāde  _____________________________________________________________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Sniedzu šādas ziņas: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Skolēna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tālrunis _________________e-pasta adrese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Mātes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vārds, uzvārds________________________________________________________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Tālrunis ________________________e-pasta adrese_______________________________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Tēva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vārds, uzvārds 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Tālrunis ________________________e-pasta adrese_______________________________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Aizbildņa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vārds, uzvārds 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Tālrunis _______________________  e-pasta adrese_______________________________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right" w:leader="none" w:pos="4536"/>
          <w:tab w:val="right" w:leader="none" w:pos="10206"/>
        </w:tabs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Informācija par skolēna veselības stāvokli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un citiem apstākļiem, kas var būtiski ietekmēt izglītības procesu (MK Nr.474.)</w:t>
      </w:r>
    </w:p>
    <w:p w:rsidR="00000000" w:rsidDel="00000000" w:rsidP="00000000" w:rsidRDefault="00000000" w:rsidRPr="00000000" w14:paraId="0000002A">
      <w:pPr>
        <w:tabs>
          <w:tab w:val="right" w:leader="none" w:pos="4536"/>
          <w:tab w:val="right" w:leader="none" w:pos="10206"/>
        </w:tabs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Iesniegumam pievienoju šādus dokumentus: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line="240" w:lineRule="auto"/>
        <w:ind w:left="1843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liecības kopiju (uzrādot oriģinālu);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line="240" w:lineRule="auto"/>
        <w:ind w:left="1843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bērna medicīnisko karti (veidlapa Nr. 026/u);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line="240" w:lineRule="auto"/>
        <w:ind w:left="1843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apliecinājumu par fotogrāfiju un videomateriālu izmantošanu;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line="240" w:lineRule="auto"/>
        <w:ind w:left="1843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bibliotēkas galvojumu (ja līdz šim nav mācījies Valmieras novadā);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843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aizgādību apliecinoša dokumenta kopiju (uzrādot oriģinālu) (ja attiecināms).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120" w:before="120" w:line="240" w:lineRule="auto"/>
        <w:ind w:left="425.1968503937008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APLIECINU, ka motivēšu bērnu piedalīties olimpiādēs, konkursos pēc mācību priekšmetu skolotāju aicinājuma un apzinos valsts ģimnāzijas prasības.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120" w:before="120" w:line="240" w:lineRule="auto"/>
        <w:ind w:left="425.1968503937008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Esmu informēts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ka programmā programmā ar kodu 23011111 mans dēls/meita 2026./2027.m.g. piedalās “Tekstveide latviešu valodā” un “Loģikas uzdevumi matemātikā” fakultatīvajās nodarbībās.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120" w:before="120" w:line="240" w:lineRule="auto"/>
        <w:ind w:left="425.1968503937008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Esmu informēts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ka programmā ar kodu 23011111 ar papildus stundām bioloģijā, ķīmijā, fizikā. mans dēls/meita 2026./2027.m.g. piedalās “Laboratorijas darbi bioloģijā” un “Loģikas uzdevumi matemātikā” fakultatīvajās nodarbībās.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120" w:before="120" w:line="240" w:lineRule="auto"/>
        <w:ind w:left="426" w:hanging="360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3"/>
          <w:szCs w:val="23"/>
          <w:rtl w:val="0"/>
        </w:rPr>
        <w:t xml:space="preserve">Esmu informēts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, ka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3"/>
          <w:szCs w:val="23"/>
          <w:rtl w:val="0"/>
        </w:rPr>
        <w:t xml:space="preserve">mana bērna personas dati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 (bērna vārds, uzvārds, personas kods, deklarētās un faktiskās dzīves vietas adreses; valoda, kurā runā ģimenē; invaliditāte; ģimenes ārsts; vecāku vai aizbildņu vārds, uzvārds, tālruņa Nr., elektroniskā pasta adrese u.c.) tiks nodoti vai var tikt nodoti trešajai personai šādu funkciju un pienākumu izpildei:</w:t>
      </w:r>
    </w:p>
    <w:p w:rsidR="00000000" w:rsidDel="00000000" w:rsidP="00000000" w:rsidRDefault="00000000" w:rsidRPr="00000000" w14:paraId="00000035">
      <w:pPr>
        <w:numPr>
          <w:ilvl w:val="1"/>
          <w:numId w:val="5"/>
        </w:numPr>
        <w:spacing w:after="0" w:line="276" w:lineRule="auto"/>
        <w:ind w:left="1440" w:right="425" w:hanging="360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izglītojamo mācību sasniegumu vērtējumu uzskaitei un saziņai ar izglītības iestādi skolvadības sistēmā e – klase;</w:t>
      </w:r>
    </w:p>
    <w:p w:rsidR="00000000" w:rsidDel="00000000" w:rsidP="00000000" w:rsidRDefault="00000000" w:rsidRPr="00000000" w14:paraId="00000036">
      <w:pPr>
        <w:numPr>
          <w:ilvl w:val="1"/>
          <w:numId w:val="5"/>
        </w:numPr>
        <w:spacing w:after="0" w:line="276" w:lineRule="auto"/>
        <w:ind w:left="1440" w:right="425" w:hanging="360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izglītojamo uzskaitei skolvadības informatīvajā sistēmā (VIIS);</w:t>
      </w:r>
    </w:p>
    <w:p w:rsidR="00000000" w:rsidDel="00000000" w:rsidP="00000000" w:rsidRDefault="00000000" w:rsidRPr="00000000" w14:paraId="00000037">
      <w:pPr>
        <w:numPr>
          <w:ilvl w:val="1"/>
          <w:numId w:val="5"/>
        </w:numPr>
        <w:spacing w:after="0" w:line="276" w:lineRule="auto"/>
        <w:ind w:left="1440" w:right="425" w:hanging="360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uzskaitei Valsts pārbaudījumu sistēmā (VPS);</w:t>
      </w:r>
    </w:p>
    <w:p w:rsidR="00000000" w:rsidDel="00000000" w:rsidP="00000000" w:rsidRDefault="00000000" w:rsidRPr="00000000" w14:paraId="00000038">
      <w:pPr>
        <w:numPr>
          <w:ilvl w:val="1"/>
          <w:numId w:val="5"/>
        </w:numPr>
        <w:spacing w:after="0" w:line="276" w:lineRule="auto"/>
        <w:ind w:left="1440" w:right="425" w:hanging="360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aptauju veikšanai skolu aptauju vadības sistēmā Edurio;</w:t>
      </w:r>
    </w:p>
    <w:p w:rsidR="00000000" w:rsidDel="00000000" w:rsidP="00000000" w:rsidRDefault="00000000" w:rsidRPr="00000000" w14:paraId="00000039">
      <w:pPr>
        <w:numPr>
          <w:ilvl w:val="1"/>
          <w:numId w:val="5"/>
        </w:numPr>
        <w:spacing w:after="0" w:line="276" w:lineRule="auto"/>
        <w:ind w:left="1440" w:right="425" w:hanging="360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mācību procesa nodrošināšanai mācību platformās </w:t>
      </w:r>
      <w:hyperlink r:id="rId7">
        <w:r w:rsidDel="00000000" w:rsidR="00000000" w:rsidRPr="00000000">
          <w:rPr>
            <w:rFonts w:ascii="Arial" w:cs="Arial" w:eastAsia="Arial" w:hAnsi="Arial"/>
            <w:color w:val="000000"/>
            <w:sz w:val="23"/>
            <w:szCs w:val="23"/>
            <w:rtl w:val="0"/>
          </w:rPr>
          <w:t xml:space="preserve">https://soma.lv</w:t>
        </w:r>
      </w:hyperlink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,  </w:t>
      </w:r>
      <w:hyperlink r:id="rId8">
        <w:r w:rsidDel="00000000" w:rsidR="00000000" w:rsidRPr="00000000">
          <w:rPr>
            <w:rFonts w:ascii="Arial" w:cs="Arial" w:eastAsia="Arial" w:hAnsi="Arial"/>
            <w:color w:val="000000"/>
            <w:sz w:val="23"/>
            <w:szCs w:val="23"/>
            <w:rtl w:val="0"/>
          </w:rPr>
          <w:t xml:space="preserve">https://skolo.lv</w:t>
        </w:r>
      </w:hyperlink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, </w:t>
      </w:r>
      <w:hyperlink r:id="rId9">
        <w:r w:rsidDel="00000000" w:rsidR="00000000" w:rsidRPr="00000000">
          <w:rPr>
            <w:rFonts w:ascii="Arial" w:cs="Arial" w:eastAsia="Arial" w:hAnsi="Arial"/>
            <w:color w:val="000000"/>
            <w:sz w:val="23"/>
            <w:szCs w:val="23"/>
            <w:rtl w:val="0"/>
          </w:rPr>
          <w:t xml:space="preserve">https://maconis.zvaigzne.lv</w:t>
        </w:r>
      </w:hyperlink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, https://www.uzdevumi.lv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 u.c.</w:t>
      </w:r>
    </w:p>
    <w:p w:rsidR="00000000" w:rsidDel="00000000" w:rsidP="00000000" w:rsidRDefault="00000000" w:rsidRPr="00000000" w14:paraId="0000003A">
      <w:pPr>
        <w:numPr>
          <w:ilvl w:val="1"/>
          <w:numId w:val="5"/>
        </w:numPr>
        <w:spacing w:after="0" w:line="276" w:lineRule="auto"/>
        <w:ind w:left="1440" w:right="425" w:hanging="360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uzskaitei Valmieras novada bibliotēku kopkatalogā;</w:t>
      </w:r>
    </w:p>
    <w:p w:rsidR="00000000" w:rsidDel="00000000" w:rsidP="00000000" w:rsidRDefault="00000000" w:rsidRPr="00000000" w14:paraId="0000003B">
      <w:pPr>
        <w:numPr>
          <w:ilvl w:val="1"/>
          <w:numId w:val="5"/>
        </w:numPr>
        <w:spacing w:after="0" w:line="276" w:lineRule="auto"/>
        <w:ind w:left="1440" w:right="425" w:hanging="360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pilnvarotu un kompetentu valsts un pašvaldību institūciju informēšanai pēc pieprasījuma.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tabs>
          <w:tab w:val="left" w:leader="none" w:pos="2492"/>
        </w:tabs>
        <w:spacing w:after="0" w:line="276" w:lineRule="auto"/>
        <w:ind w:left="426" w:hanging="360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3"/>
          <w:szCs w:val="23"/>
          <w:rtl w:val="0"/>
        </w:rPr>
        <w:t xml:space="preserve">Esmu informēts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, ka ģimnāzijā un tās teritorijā darbojas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3"/>
          <w:szCs w:val="23"/>
          <w:rtl w:val="0"/>
        </w:rPr>
        <w:t xml:space="preserve">videonovērošanas sistēma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tabs>
          <w:tab w:val="left" w:leader="none" w:pos="2492"/>
        </w:tabs>
        <w:spacing w:after="0" w:line="276" w:lineRule="auto"/>
        <w:ind w:left="426" w:hanging="360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3"/>
          <w:szCs w:val="23"/>
          <w:rtl w:val="0"/>
        </w:rPr>
        <w:t xml:space="preserve">Esmu informēts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, ka ikdienā un publiskos pasākumos ģimnāzijas telpās un tās teritorijā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3"/>
          <w:szCs w:val="23"/>
          <w:rtl w:val="0"/>
        </w:rPr>
        <w:t xml:space="preserve">nenodrošina personu datu aizsardzību pret nesaskaņotām trešo personu aktivitātēm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 (fotografēšanu, filmēšanu).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tabs>
          <w:tab w:val="left" w:leader="none" w:pos="2492"/>
        </w:tabs>
        <w:spacing w:after="0" w:line="276" w:lineRule="auto"/>
        <w:ind w:left="426" w:hanging="360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3"/>
          <w:szCs w:val="23"/>
          <w:rtl w:val="0"/>
        </w:rPr>
        <w:t xml:space="preserve">Garantēju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, ka mans bērns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3"/>
          <w:szCs w:val="23"/>
          <w:rtl w:val="0"/>
        </w:rPr>
        <w:t xml:space="preserve">saudzīgi izturēsies pret ģimnāzijas bibliotēkā izsniegtajām grāmatām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, sabojāšanas vai nozaudēšanas gadījumā apņemos to aizvietot ar līdzvērtīgu grāmatu vai samaksāt tās vērtību naudā.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tabs>
          <w:tab w:val="left" w:leader="none" w:pos="2492"/>
        </w:tabs>
        <w:spacing w:after="0" w:line="276" w:lineRule="auto"/>
        <w:ind w:left="426" w:hanging="360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Apņemos nekavējoties informēt ģimnāzijas medmāsu e-klases pastā </w:t>
      </w:r>
      <w:r w:rsidDel="00000000" w:rsidR="00000000" w:rsidRPr="00000000">
        <w:rPr>
          <w:rFonts w:ascii="Arial" w:cs="Arial" w:eastAsia="Arial" w:hAnsi="Arial"/>
          <w:b w:val="1"/>
          <w:bCs w:val="1"/>
          <w:sz w:val="23"/>
          <w:szCs w:val="23"/>
          <w:rtl w:val="0"/>
        </w:rPr>
        <w:t xml:space="preserve">par izmaiņām mana bērna veselības stāvoklī un citiem apstākļiem.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tabs>
          <w:tab w:val="left" w:leader="none" w:pos="2492"/>
        </w:tabs>
        <w:spacing w:after="0" w:line="276" w:lineRule="auto"/>
        <w:ind w:left="426" w:hanging="360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3"/>
          <w:szCs w:val="23"/>
          <w:rtl w:val="0"/>
        </w:rPr>
        <w:t xml:space="preserve">Apņemos savlaicīgi informēt klases audzinātāju par izmaiņām kontaktinformācijā.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240" w:line="24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gada _____________________</w:t>
        <w:tab/>
        <w:tab/>
        <w:t xml:space="preserve">paraksts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120" w:line="24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Valmierā</w:t>
      </w: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566.9291338582677" w:top="566.9291338582677" w:left="566.9291338582677" w:right="566.929133858267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571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786" w:hanging="360.0000000000001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mo" w:cs="Arimo" w:eastAsia="Arimo" w:hAnsi="Arimo"/>
        <w:sz w:val="24"/>
        <w:szCs w:val="24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mo" w:cs="Arimo" w:eastAsia="Arimo" w:hAnsi="Arimo"/>
        <w:sz w:val="24"/>
        <w:szCs w:val="24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Courier New" w:cs="Courier New" w:eastAsia="Courier New" w:hAnsi="Courier New"/>
        <w:sz w:val="24"/>
        <w:szCs w:val="24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○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maconis.zvaigzne.lv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oma.lv" TargetMode="External"/><Relationship Id="rId8" Type="http://schemas.openxmlformats.org/officeDocument/2006/relationships/hyperlink" Target="https://skolo.l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l1dxX27KejDhXcRkXCXJRefkVw==">CgMxLjAyCGguZ2pkZ3hzOAByITFlLXFUQm1xN29NWi1pTndqbTdIVUlocTZKSkRnbzdKZA==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